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772" w:rsidRDefault="006406EA">
      <w:pPr>
        <w:pBdr>
          <w:top w:val="nil"/>
          <w:left w:val="nil"/>
          <w:bottom w:val="nil"/>
          <w:right w:val="nil"/>
          <w:between w:val="nil"/>
        </w:pBdr>
        <w:spacing w:line="240" w:lineRule="auto"/>
        <w:ind w:left="0" w:hanging="2"/>
        <w:jc w:val="center"/>
        <w:rPr>
          <w:color w:val="000000"/>
          <w:sz w:val="20"/>
          <w:szCs w:val="20"/>
        </w:rPr>
      </w:pPr>
      <w:r>
        <w:rPr>
          <w:rFonts w:ascii="Arial" w:eastAsia="Arial" w:hAnsi="Arial" w:cs="Arial"/>
          <w:b/>
          <w:color w:val="000000"/>
          <w:sz w:val="20"/>
          <w:szCs w:val="20"/>
        </w:rPr>
        <w:t>TERMO DE REFERÊNCIA</w:t>
      </w:r>
    </w:p>
    <w:p w:rsidR="00862772" w:rsidRDefault="00862772">
      <w:pPr>
        <w:widowControl/>
        <w:pBdr>
          <w:top w:val="nil"/>
          <w:left w:val="nil"/>
          <w:bottom w:val="nil"/>
          <w:right w:val="nil"/>
          <w:between w:val="nil"/>
        </w:pBdr>
        <w:tabs>
          <w:tab w:val="left" w:pos="1080"/>
          <w:tab w:val="left" w:pos="1800"/>
        </w:tabs>
        <w:spacing w:line="240" w:lineRule="auto"/>
        <w:ind w:left="0" w:hanging="2"/>
        <w:jc w:val="both"/>
        <w:rPr>
          <w:rFonts w:ascii="Arial" w:eastAsia="Arial" w:hAnsi="Arial" w:cs="Arial"/>
          <w:color w:val="000000"/>
          <w:sz w:val="20"/>
          <w:szCs w:val="20"/>
        </w:rPr>
      </w:pPr>
    </w:p>
    <w:p w:rsidR="00862772" w:rsidRDefault="00862772">
      <w:pPr>
        <w:widowControl/>
        <w:pBdr>
          <w:top w:val="nil"/>
          <w:left w:val="nil"/>
          <w:bottom w:val="nil"/>
          <w:right w:val="nil"/>
          <w:between w:val="nil"/>
        </w:pBdr>
        <w:tabs>
          <w:tab w:val="left" w:pos="1080"/>
          <w:tab w:val="left" w:pos="1800"/>
        </w:tabs>
        <w:spacing w:line="240" w:lineRule="auto"/>
        <w:ind w:left="0" w:hanging="2"/>
        <w:jc w:val="both"/>
        <w:rPr>
          <w:rFonts w:ascii="Arial" w:eastAsia="Arial" w:hAnsi="Arial" w:cs="Arial"/>
          <w:color w:val="000000"/>
          <w:sz w:val="20"/>
          <w:szCs w:val="20"/>
        </w:rPr>
      </w:pPr>
    </w:p>
    <w:p w:rsidR="00862772" w:rsidRDefault="00862772">
      <w:pPr>
        <w:widowControl/>
        <w:pBdr>
          <w:top w:val="nil"/>
          <w:left w:val="nil"/>
          <w:bottom w:val="nil"/>
          <w:right w:val="nil"/>
          <w:between w:val="nil"/>
        </w:pBdr>
        <w:tabs>
          <w:tab w:val="left" w:pos="1080"/>
          <w:tab w:val="left" w:pos="1800"/>
        </w:tabs>
        <w:spacing w:line="240" w:lineRule="auto"/>
        <w:ind w:left="0" w:hanging="2"/>
        <w:jc w:val="both"/>
        <w:rPr>
          <w:rFonts w:ascii="Arial" w:eastAsia="Arial" w:hAnsi="Arial" w:cs="Arial"/>
          <w:color w:val="000000"/>
          <w:sz w:val="20"/>
          <w:szCs w:val="20"/>
        </w:rPr>
      </w:pPr>
    </w:p>
    <w:p w:rsidR="00862772" w:rsidRDefault="006406EA">
      <w:pPr>
        <w:widowControl/>
        <w:pBdr>
          <w:top w:val="nil"/>
          <w:left w:val="nil"/>
          <w:bottom w:val="nil"/>
          <w:right w:val="nil"/>
          <w:between w:val="nil"/>
        </w:pBdr>
        <w:tabs>
          <w:tab w:val="left" w:pos="1080"/>
          <w:tab w:val="left" w:pos="1800"/>
        </w:tabs>
        <w:spacing w:line="240" w:lineRule="auto"/>
        <w:ind w:left="0" w:hanging="2"/>
        <w:jc w:val="both"/>
        <w:rPr>
          <w:color w:val="000000"/>
          <w:sz w:val="20"/>
          <w:szCs w:val="20"/>
        </w:rPr>
      </w:pPr>
      <w:r>
        <w:rPr>
          <w:rFonts w:ascii="Arial" w:eastAsia="Arial" w:hAnsi="Arial" w:cs="Arial"/>
          <w:b/>
          <w:color w:val="000000"/>
          <w:sz w:val="20"/>
          <w:szCs w:val="20"/>
        </w:rPr>
        <w:t>1 – OBJETO</w:t>
      </w:r>
    </w:p>
    <w:p w:rsidR="00862772" w:rsidRDefault="006406EA">
      <w:pPr>
        <w:widowControl/>
        <w:pBdr>
          <w:top w:val="nil"/>
          <w:left w:val="nil"/>
          <w:bottom w:val="nil"/>
          <w:right w:val="nil"/>
          <w:between w:val="nil"/>
        </w:pBdr>
        <w:tabs>
          <w:tab w:val="left" w:pos="0"/>
          <w:tab w:val="left" w:pos="720"/>
        </w:tabs>
        <w:spacing w:before="120" w:after="120" w:line="360" w:lineRule="auto"/>
        <w:ind w:left="0" w:hanging="2"/>
        <w:jc w:val="both"/>
        <w:rPr>
          <w:color w:val="000000"/>
          <w:sz w:val="20"/>
          <w:szCs w:val="20"/>
        </w:rPr>
      </w:pPr>
      <w:r>
        <w:rPr>
          <w:rFonts w:ascii="Arial" w:eastAsia="Arial" w:hAnsi="Arial" w:cs="Arial"/>
          <w:b/>
          <w:color w:val="000000"/>
          <w:sz w:val="20"/>
          <w:szCs w:val="20"/>
        </w:rPr>
        <w:t xml:space="preserve">AQUISIÇÃO DE LIVROS PARA ATENDER O PROGRAMA PROLEI </w:t>
      </w:r>
      <w:r>
        <w:rPr>
          <w:rFonts w:ascii="Arial" w:eastAsia="Arial" w:hAnsi="Arial" w:cs="Arial"/>
          <w:color w:val="000000"/>
          <w:sz w:val="20"/>
          <w:szCs w:val="20"/>
        </w:rPr>
        <w:t>na Rede Municipal de Ensino do Município de Itajaí (SC)</w:t>
      </w:r>
      <w:r>
        <w:rPr>
          <w:rFonts w:ascii="Arial" w:eastAsia="Arial" w:hAnsi="Arial" w:cs="Arial"/>
          <w:b/>
          <w:color w:val="000000"/>
          <w:sz w:val="20"/>
          <w:szCs w:val="20"/>
        </w:rPr>
        <w:t xml:space="preserve"> E BIBLIOTECA PÚBLICA MUNICIPAL E ESCOLAR NORBERTO CÂNDIDO SIVLERIA JUNIOR</w:t>
      </w:r>
      <w:r>
        <w:rPr>
          <w:rFonts w:ascii="Arial" w:eastAsia="Arial" w:hAnsi="Arial" w:cs="Arial"/>
          <w:color w:val="000000"/>
          <w:sz w:val="20"/>
          <w:szCs w:val="20"/>
        </w:rPr>
        <w:t xml:space="preserve">, no ano de 2022, através do Sistema de Registro de Preços, </w:t>
      </w:r>
      <w:r>
        <w:rPr>
          <w:rFonts w:ascii="Arial" w:eastAsia="Arial" w:hAnsi="Arial" w:cs="Arial"/>
          <w:b/>
          <w:color w:val="000000"/>
          <w:sz w:val="20"/>
          <w:szCs w:val="20"/>
        </w:rPr>
        <w:t>menor preço por lote</w:t>
      </w:r>
      <w:r>
        <w:rPr>
          <w:rFonts w:ascii="Arial" w:eastAsia="Arial" w:hAnsi="Arial" w:cs="Arial"/>
          <w:color w:val="000000"/>
          <w:sz w:val="20"/>
          <w:szCs w:val="20"/>
        </w:rPr>
        <w:t>, por período 12 meses.</w:t>
      </w:r>
    </w:p>
    <w:p w:rsidR="00862772" w:rsidRDefault="00862772">
      <w:pPr>
        <w:widowControl/>
        <w:pBdr>
          <w:top w:val="nil"/>
          <w:left w:val="nil"/>
          <w:bottom w:val="nil"/>
          <w:right w:val="nil"/>
          <w:between w:val="nil"/>
        </w:pBdr>
        <w:tabs>
          <w:tab w:val="left" w:pos="0"/>
          <w:tab w:val="left" w:pos="720"/>
        </w:tabs>
        <w:spacing w:before="120" w:after="120" w:line="360" w:lineRule="auto"/>
        <w:ind w:left="0" w:hanging="2"/>
        <w:jc w:val="both"/>
        <w:rPr>
          <w:rFonts w:ascii="Arial" w:eastAsia="Arial" w:hAnsi="Arial" w:cs="Arial"/>
          <w:color w:val="000000"/>
          <w:sz w:val="20"/>
          <w:szCs w:val="20"/>
        </w:rPr>
      </w:pPr>
    </w:p>
    <w:p w:rsidR="00862772" w:rsidRDefault="006406EA">
      <w:pPr>
        <w:widowControl/>
        <w:pBdr>
          <w:top w:val="nil"/>
          <w:left w:val="nil"/>
          <w:bottom w:val="nil"/>
          <w:right w:val="nil"/>
          <w:between w:val="nil"/>
        </w:pBdr>
        <w:tabs>
          <w:tab w:val="left" w:pos="720"/>
        </w:tabs>
        <w:spacing w:line="360" w:lineRule="auto"/>
        <w:ind w:left="0" w:hanging="2"/>
        <w:jc w:val="both"/>
        <w:rPr>
          <w:color w:val="000000"/>
          <w:sz w:val="20"/>
          <w:szCs w:val="20"/>
        </w:rPr>
      </w:pPr>
      <w:r>
        <w:rPr>
          <w:rFonts w:ascii="Arial" w:eastAsia="Arial" w:hAnsi="Arial" w:cs="Arial"/>
          <w:b/>
          <w:color w:val="000000"/>
          <w:sz w:val="20"/>
          <w:szCs w:val="20"/>
        </w:rPr>
        <w:t>2 – JUSTIFICATIVA</w:t>
      </w:r>
    </w:p>
    <w:p w:rsidR="00862772" w:rsidRDefault="006406EA">
      <w:pPr>
        <w:widowControl/>
        <w:pBdr>
          <w:top w:val="nil"/>
          <w:left w:val="nil"/>
          <w:bottom w:val="nil"/>
          <w:right w:val="nil"/>
          <w:between w:val="nil"/>
        </w:pBdr>
        <w:tabs>
          <w:tab w:val="left" w:pos="720"/>
        </w:tabs>
        <w:spacing w:line="360" w:lineRule="auto"/>
        <w:ind w:left="0" w:hanging="2"/>
        <w:jc w:val="both"/>
        <w:rPr>
          <w:rFonts w:ascii="Arial" w:eastAsia="Arial" w:hAnsi="Arial" w:cs="Arial"/>
          <w:color w:val="000000"/>
          <w:sz w:val="20"/>
          <w:szCs w:val="20"/>
        </w:rPr>
      </w:pPr>
      <w:r>
        <w:rPr>
          <w:rFonts w:ascii="Arial" w:eastAsia="Arial" w:hAnsi="Arial" w:cs="Arial"/>
          <w:color w:val="000000"/>
          <w:sz w:val="20"/>
          <w:szCs w:val="20"/>
        </w:rPr>
        <w:t>A leitura é responsável por contribuir, de forma significativa, à formação do indivíduo, influenciando-o a analisar a sociedade, seu dia a dia e, de modo particular, ampliando e diversificando visões e interpretações sobre o mundo, com relação à vida em si mesma.</w:t>
      </w:r>
    </w:p>
    <w:p w:rsidR="00862772" w:rsidRDefault="006406EA">
      <w:pPr>
        <w:widowControl/>
        <w:pBdr>
          <w:top w:val="nil"/>
          <w:left w:val="nil"/>
          <w:bottom w:val="nil"/>
          <w:right w:val="nil"/>
          <w:between w:val="nil"/>
        </w:pBdr>
        <w:tabs>
          <w:tab w:val="left" w:pos="720"/>
        </w:tabs>
        <w:spacing w:line="360" w:lineRule="auto"/>
        <w:ind w:left="0" w:hanging="2"/>
        <w:jc w:val="both"/>
        <w:rPr>
          <w:rFonts w:ascii="Arial" w:eastAsia="Arial" w:hAnsi="Arial" w:cs="Arial"/>
          <w:color w:val="000000"/>
          <w:sz w:val="20"/>
          <w:szCs w:val="20"/>
        </w:rPr>
      </w:pPr>
      <w:r>
        <w:rPr>
          <w:rFonts w:ascii="Arial" w:eastAsia="Arial" w:hAnsi="Arial" w:cs="Arial"/>
          <w:color w:val="000000"/>
          <w:sz w:val="20"/>
          <w:szCs w:val="20"/>
        </w:rPr>
        <w:t>Apresentar às crianças livros de diferentes gêneros literários, relacionados ou não relacionados aos conteúdos aprendidos em sala de aula, é uma excelente forma de estimular a leitura.</w:t>
      </w:r>
    </w:p>
    <w:p w:rsidR="00862772" w:rsidRDefault="006406EA">
      <w:pPr>
        <w:widowControl/>
        <w:pBdr>
          <w:top w:val="nil"/>
          <w:left w:val="nil"/>
          <w:bottom w:val="nil"/>
          <w:right w:val="nil"/>
          <w:between w:val="nil"/>
        </w:pBdr>
        <w:tabs>
          <w:tab w:val="left" w:pos="720"/>
        </w:tabs>
        <w:spacing w:line="360" w:lineRule="auto"/>
        <w:ind w:left="0" w:hanging="2"/>
        <w:jc w:val="both"/>
        <w:rPr>
          <w:rFonts w:ascii="Arial" w:eastAsia="Arial" w:hAnsi="Arial" w:cs="Arial"/>
          <w:color w:val="000000"/>
          <w:sz w:val="20"/>
          <w:szCs w:val="20"/>
        </w:rPr>
      </w:pPr>
      <w:r>
        <w:rPr>
          <w:rFonts w:ascii="Arial" w:eastAsia="Arial" w:hAnsi="Arial" w:cs="Arial"/>
          <w:color w:val="000000"/>
          <w:sz w:val="20"/>
          <w:szCs w:val="20"/>
        </w:rPr>
        <w:t>Dessa forma, eles poderão ter acesso a diferentes estilos de escrita, além de ampliarem seu leque de conhecimentos e descobrir com quais estilos de leitura mais se identificam. A Base Nacional Comum Curricular (BNCC) indica, oferecer recursos para formar leitores e promover aprendizagens significativas a partir da literatura.</w:t>
      </w:r>
    </w:p>
    <w:p w:rsidR="00862772" w:rsidRDefault="006406EA">
      <w:pPr>
        <w:widowControl/>
        <w:pBdr>
          <w:top w:val="nil"/>
          <w:left w:val="nil"/>
          <w:bottom w:val="nil"/>
          <w:right w:val="nil"/>
          <w:between w:val="nil"/>
        </w:pBdr>
        <w:tabs>
          <w:tab w:val="left" w:pos="720"/>
        </w:tabs>
        <w:spacing w:line="360" w:lineRule="auto"/>
        <w:ind w:left="0" w:hanging="2"/>
        <w:jc w:val="both"/>
        <w:rPr>
          <w:rFonts w:ascii="Arial" w:eastAsia="Arial" w:hAnsi="Arial" w:cs="Arial"/>
          <w:color w:val="000000"/>
          <w:sz w:val="20"/>
          <w:szCs w:val="20"/>
        </w:rPr>
      </w:pPr>
      <w:r>
        <w:rPr>
          <w:rFonts w:ascii="Arial" w:eastAsia="Arial" w:hAnsi="Arial" w:cs="Arial"/>
          <w:color w:val="000000"/>
          <w:sz w:val="20"/>
          <w:szCs w:val="20"/>
        </w:rPr>
        <w:t>É fundamental que para contribuir na formação de leitores possamos investir sempre na variação do acervo literário de nossas Unidades de Ensino.</w:t>
      </w:r>
    </w:p>
    <w:p w:rsidR="00862772" w:rsidRDefault="006406EA">
      <w:pPr>
        <w:widowControl/>
        <w:pBdr>
          <w:top w:val="nil"/>
          <w:left w:val="nil"/>
          <w:bottom w:val="nil"/>
          <w:right w:val="nil"/>
          <w:between w:val="nil"/>
        </w:pBdr>
        <w:tabs>
          <w:tab w:val="left" w:pos="720"/>
        </w:tabs>
        <w:spacing w:line="360" w:lineRule="auto"/>
        <w:ind w:left="0" w:hanging="2"/>
        <w:jc w:val="both"/>
        <w:rPr>
          <w:rFonts w:ascii="Arial" w:eastAsia="Arial" w:hAnsi="Arial" w:cs="Arial"/>
          <w:color w:val="000000"/>
          <w:sz w:val="20"/>
          <w:szCs w:val="20"/>
        </w:rPr>
      </w:pPr>
      <w:r>
        <w:rPr>
          <w:rFonts w:ascii="Arial" w:eastAsia="Arial" w:hAnsi="Arial" w:cs="Arial"/>
          <w:color w:val="000000"/>
          <w:sz w:val="20"/>
          <w:szCs w:val="20"/>
        </w:rPr>
        <w:t>Os títulos escolhidos estão baseados em temas desenvolvidos de acordo com as Diretrizes Curriculares da Educação Básica de Itajaí, abrangendo todas as faixas etárias da Educação Básica. As obras selecionadas, além do Programa PROLEI também atendem os Programas Cultura e Travessura, de Educação Especial e Diversidade Étnico-Racial, de Gênero e Combate ao Bullying. A quantidade de livros está de acordo com o número de Escolas e Unidades de Ensino Infantil da Rede Municipal de Ensino do município, sendo que cada unidade receberá ao menos uma unidade de cada título, de acordo com a faixa etária.</w:t>
      </w:r>
    </w:p>
    <w:p w:rsidR="00862772" w:rsidRDefault="006406EA">
      <w:pPr>
        <w:widowControl/>
        <w:pBdr>
          <w:top w:val="nil"/>
          <w:left w:val="nil"/>
          <w:bottom w:val="nil"/>
          <w:right w:val="nil"/>
          <w:between w:val="nil"/>
        </w:pBdr>
        <w:tabs>
          <w:tab w:val="left" w:pos="720"/>
        </w:tabs>
        <w:spacing w:line="360" w:lineRule="auto"/>
        <w:ind w:left="0" w:hanging="2"/>
        <w:jc w:val="both"/>
        <w:rPr>
          <w:rFonts w:ascii="Arial" w:eastAsia="Arial" w:hAnsi="Arial" w:cs="Arial"/>
          <w:color w:val="000000"/>
          <w:sz w:val="20"/>
          <w:szCs w:val="20"/>
        </w:rPr>
      </w:pPr>
      <w:r>
        <w:rPr>
          <w:rFonts w:ascii="Arial" w:eastAsia="Arial" w:hAnsi="Arial" w:cs="Arial"/>
          <w:color w:val="000000"/>
          <w:sz w:val="20"/>
          <w:szCs w:val="20"/>
        </w:rPr>
        <w:t>Além disso também será inserido e atualizado o acervo literário da Biblioteca Pública Municipalpara garantir aos usuários uma literatura de qualidade para assim promover o fomento a leitura em nossa cidade. A Biblioteca é um espaço de mediação cultural onde a comunidade de Itajaí vivencia múltiplas experiências e potencializa seu conhecimento por meio da leitura.</w:t>
      </w:r>
    </w:p>
    <w:p w:rsidR="00862772" w:rsidRDefault="00862772">
      <w:pPr>
        <w:widowControl/>
        <w:pBdr>
          <w:top w:val="nil"/>
          <w:left w:val="nil"/>
          <w:bottom w:val="nil"/>
          <w:right w:val="nil"/>
          <w:between w:val="nil"/>
        </w:pBdr>
        <w:tabs>
          <w:tab w:val="left" w:pos="720"/>
        </w:tabs>
        <w:spacing w:line="360" w:lineRule="auto"/>
        <w:ind w:left="0" w:hanging="2"/>
        <w:jc w:val="both"/>
        <w:rPr>
          <w:rFonts w:ascii="Arial" w:eastAsia="Arial" w:hAnsi="Arial" w:cs="Arial"/>
          <w:color w:val="000000"/>
          <w:sz w:val="20"/>
          <w:szCs w:val="20"/>
        </w:rPr>
      </w:pPr>
    </w:p>
    <w:p w:rsidR="00862772" w:rsidRDefault="006406EA">
      <w:pPr>
        <w:pBdr>
          <w:top w:val="nil"/>
          <w:left w:val="nil"/>
          <w:bottom w:val="nil"/>
          <w:right w:val="nil"/>
          <w:between w:val="nil"/>
        </w:pBdr>
        <w:spacing w:after="240" w:line="240" w:lineRule="auto"/>
        <w:ind w:left="0" w:right="-429" w:hanging="2"/>
        <w:jc w:val="both"/>
        <w:rPr>
          <w:color w:val="000000"/>
          <w:sz w:val="20"/>
          <w:szCs w:val="20"/>
        </w:rPr>
      </w:pPr>
      <w:r>
        <w:rPr>
          <w:rFonts w:ascii="Arial" w:eastAsia="Arial" w:hAnsi="Arial" w:cs="Arial"/>
          <w:b/>
          <w:color w:val="000000"/>
          <w:sz w:val="20"/>
          <w:szCs w:val="20"/>
        </w:rPr>
        <w:t>3 –DOTAÇÃO ORÇAMENTÁRIA</w:t>
      </w:r>
    </w:p>
    <w:p w:rsidR="00862772" w:rsidRDefault="006406EA">
      <w:pPr>
        <w:pBdr>
          <w:top w:val="nil"/>
          <w:left w:val="nil"/>
          <w:bottom w:val="nil"/>
          <w:right w:val="nil"/>
          <w:between w:val="nil"/>
        </w:pBdr>
        <w:spacing w:line="360" w:lineRule="auto"/>
        <w:ind w:left="0" w:hanging="2"/>
        <w:jc w:val="both"/>
        <w:rPr>
          <w:rFonts w:ascii="Arial" w:eastAsia="Arial" w:hAnsi="Arial" w:cs="Arial"/>
          <w:color w:val="000000"/>
          <w:sz w:val="20"/>
          <w:szCs w:val="20"/>
        </w:rPr>
      </w:pPr>
      <w:r>
        <w:rPr>
          <w:rFonts w:ascii="Arial" w:eastAsia="Arial" w:hAnsi="Arial" w:cs="Arial"/>
          <w:color w:val="000000"/>
          <w:sz w:val="20"/>
          <w:szCs w:val="20"/>
        </w:rPr>
        <w:t>As despesas desta aquisição correrão às contas de recursos previstos na dotação orçamentária 285 e 301.</w:t>
      </w:r>
    </w:p>
    <w:p w:rsidR="00862772" w:rsidRDefault="00862772">
      <w:pPr>
        <w:pBdr>
          <w:top w:val="nil"/>
          <w:left w:val="nil"/>
          <w:bottom w:val="nil"/>
          <w:right w:val="nil"/>
          <w:between w:val="nil"/>
        </w:pBdr>
        <w:spacing w:line="360" w:lineRule="auto"/>
        <w:ind w:left="0" w:hanging="2"/>
        <w:jc w:val="both"/>
        <w:rPr>
          <w:rFonts w:ascii="Arial" w:eastAsia="Arial" w:hAnsi="Arial" w:cs="Arial"/>
          <w:color w:val="000000"/>
          <w:sz w:val="20"/>
          <w:szCs w:val="20"/>
          <w:highlight w:val="yellow"/>
        </w:rPr>
      </w:pPr>
    </w:p>
    <w:p w:rsidR="00862772" w:rsidRDefault="006406EA">
      <w:pPr>
        <w:widowControl/>
        <w:pBdr>
          <w:top w:val="nil"/>
          <w:left w:val="nil"/>
          <w:bottom w:val="nil"/>
          <w:right w:val="nil"/>
          <w:between w:val="nil"/>
        </w:pBdr>
        <w:tabs>
          <w:tab w:val="left" w:pos="0"/>
        </w:tabs>
        <w:spacing w:line="240" w:lineRule="auto"/>
        <w:ind w:left="0" w:hanging="2"/>
        <w:jc w:val="both"/>
        <w:rPr>
          <w:color w:val="000000"/>
          <w:sz w:val="20"/>
          <w:szCs w:val="20"/>
        </w:rPr>
      </w:pPr>
      <w:r>
        <w:rPr>
          <w:rFonts w:ascii="Arial" w:eastAsia="Arial" w:hAnsi="Arial" w:cs="Arial"/>
          <w:b/>
          <w:color w:val="000000"/>
          <w:sz w:val="20"/>
          <w:szCs w:val="20"/>
        </w:rPr>
        <w:t>4 – DO VALOR MÁXIMO E QUANTIDADES</w:t>
      </w:r>
    </w:p>
    <w:p w:rsidR="00862772" w:rsidRDefault="00862772">
      <w:pPr>
        <w:widowControl/>
        <w:pBdr>
          <w:top w:val="nil"/>
          <w:left w:val="nil"/>
          <w:bottom w:val="nil"/>
          <w:right w:val="nil"/>
          <w:between w:val="nil"/>
        </w:pBdr>
        <w:tabs>
          <w:tab w:val="left" w:pos="0"/>
        </w:tabs>
        <w:spacing w:line="240" w:lineRule="auto"/>
        <w:ind w:left="0" w:hanging="2"/>
        <w:jc w:val="both"/>
        <w:rPr>
          <w:rFonts w:ascii="Arial" w:eastAsia="Arial" w:hAnsi="Arial" w:cs="Arial"/>
          <w:color w:val="FF0000"/>
          <w:sz w:val="20"/>
          <w:szCs w:val="20"/>
        </w:rPr>
      </w:pPr>
    </w:p>
    <w:p w:rsidR="00862772" w:rsidRDefault="006406EA">
      <w:pPr>
        <w:widowControl/>
        <w:pBdr>
          <w:top w:val="nil"/>
          <w:left w:val="nil"/>
          <w:bottom w:val="nil"/>
          <w:right w:val="nil"/>
          <w:between w:val="nil"/>
        </w:pBdr>
        <w:tabs>
          <w:tab w:val="left" w:pos="0"/>
        </w:tabs>
        <w:spacing w:line="360" w:lineRule="auto"/>
        <w:ind w:left="0" w:hanging="2"/>
        <w:jc w:val="both"/>
        <w:rPr>
          <w:rFonts w:ascii="Arial" w:eastAsia="Arial" w:hAnsi="Arial" w:cs="Arial"/>
          <w:b/>
          <w:color w:val="000000"/>
          <w:sz w:val="20"/>
          <w:szCs w:val="20"/>
        </w:rPr>
        <w:sectPr w:rsidR="00862772">
          <w:headerReference w:type="default" r:id="rId7"/>
          <w:footerReference w:type="default" r:id="rId8"/>
          <w:pgSz w:w="11906" w:h="16838"/>
          <w:pgMar w:top="1667" w:right="855" w:bottom="1134" w:left="1250" w:header="851" w:footer="196" w:gutter="0"/>
          <w:pgNumType w:start="1"/>
          <w:cols w:space="720"/>
        </w:sectPr>
      </w:pPr>
      <w:r>
        <w:rPr>
          <w:rFonts w:ascii="Arial" w:eastAsia="Arial" w:hAnsi="Arial" w:cs="Arial"/>
          <w:color w:val="000000"/>
          <w:sz w:val="20"/>
          <w:szCs w:val="20"/>
        </w:rPr>
        <w:t xml:space="preserve">O valor máximo para a execução do referido objeto será de </w:t>
      </w:r>
      <w:r>
        <w:rPr>
          <w:rFonts w:ascii="Arial" w:eastAsia="Arial" w:hAnsi="Arial" w:cs="Arial"/>
          <w:b/>
          <w:color w:val="000000"/>
          <w:sz w:val="20"/>
          <w:szCs w:val="20"/>
        </w:rPr>
        <w:t>R$ 42.595,07 (Quarenta e dois mil quinhentos e noventa e cinco reais e sete centavos).</w:t>
      </w:r>
    </w:p>
    <w:p w:rsidR="00862772" w:rsidRDefault="00862772">
      <w:pPr>
        <w:widowControl/>
        <w:pBdr>
          <w:top w:val="nil"/>
          <w:left w:val="nil"/>
          <w:bottom w:val="nil"/>
          <w:right w:val="nil"/>
          <w:between w:val="nil"/>
        </w:pBdr>
        <w:tabs>
          <w:tab w:val="left" w:pos="0"/>
        </w:tabs>
        <w:spacing w:line="360" w:lineRule="auto"/>
        <w:ind w:left="0" w:hanging="2"/>
        <w:jc w:val="both"/>
        <w:rPr>
          <w:rFonts w:ascii="Arial" w:eastAsia="Arial" w:hAnsi="Arial" w:cs="Arial"/>
          <w:color w:val="000000"/>
          <w:sz w:val="20"/>
          <w:szCs w:val="20"/>
        </w:rPr>
      </w:pPr>
    </w:p>
    <w:p w:rsidR="00862772" w:rsidRDefault="006406EA">
      <w:pPr>
        <w:widowControl/>
        <w:pBdr>
          <w:top w:val="nil"/>
          <w:left w:val="nil"/>
          <w:bottom w:val="nil"/>
          <w:right w:val="nil"/>
          <w:between w:val="nil"/>
        </w:pBdr>
        <w:tabs>
          <w:tab w:val="left" w:pos="0"/>
        </w:tabs>
        <w:spacing w:line="36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5 – DESCRIÇÃO, QUANTITATIVOS E VALORES DE REFERÊNCIA</w:t>
      </w:r>
    </w:p>
    <w:p w:rsidR="00862772" w:rsidRDefault="00862772">
      <w:pPr>
        <w:widowControl/>
        <w:pBdr>
          <w:top w:val="nil"/>
          <w:left w:val="nil"/>
          <w:bottom w:val="nil"/>
          <w:right w:val="nil"/>
          <w:between w:val="nil"/>
        </w:pBdr>
        <w:spacing w:line="240" w:lineRule="auto"/>
        <w:ind w:left="0" w:hanging="2"/>
        <w:rPr>
          <w:rFonts w:ascii="Arial" w:eastAsia="Arial" w:hAnsi="Arial" w:cs="Arial"/>
          <w:color w:val="FF0000"/>
          <w:sz w:val="20"/>
          <w:szCs w:val="20"/>
        </w:rPr>
      </w:pPr>
    </w:p>
    <w:p w:rsidR="00862772" w:rsidRDefault="00862772">
      <w:pPr>
        <w:widowControl/>
        <w:pBdr>
          <w:top w:val="nil"/>
          <w:left w:val="nil"/>
          <w:bottom w:val="nil"/>
          <w:right w:val="nil"/>
          <w:between w:val="nil"/>
        </w:pBdr>
        <w:spacing w:line="240" w:lineRule="auto"/>
        <w:ind w:left="0" w:hanging="2"/>
        <w:jc w:val="center"/>
        <w:rPr>
          <w:rFonts w:ascii="Arial" w:eastAsia="Arial" w:hAnsi="Arial" w:cs="Arial"/>
          <w:color w:val="FF0000"/>
          <w:sz w:val="20"/>
          <w:szCs w:val="20"/>
        </w:rPr>
      </w:pPr>
    </w:p>
    <w:tbl>
      <w:tblPr>
        <w:tblStyle w:val="afff3"/>
        <w:tblW w:w="15551" w:type="dxa"/>
        <w:tblInd w:w="96" w:type="dxa"/>
        <w:tblLayout w:type="fixed"/>
        <w:tblLook w:val="0000"/>
      </w:tblPr>
      <w:tblGrid>
        <w:gridCol w:w="683"/>
        <w:gridCol w:w="835"/>
        <w:gridCol w:w="992"/>
        <w:gridCol w:w="3223"/>
        <w:gridCol w:w="3117"/>
        <w:gridCol w:w="617"/>
        <w:gridCol w:w="1866"/>
        <w:gridCol w:w="1950"/>
        <w:gridCol w:w="2268"/>
      </w:tblGrid>
      <w:tr w:rsidR="00862772">
        <w:trPr>
          <w:cantSplit/>
          <w:tblHeader/>
        </w:trPr>
        <w:tc>
          <w:tcPr>
            <w:tcW w:w="15551" w:type="dxa"/>
            <w:gridSpan w:val="9"/>
            <w:tcBorders>
              <w:top w:val="single" w:sz="4" w:space="0" w:color="000000"/>
              <w:left w:val="single" w:sz="4" w:space="0" w:color="000000"/>
              <w:bottom w:val="single" w:sz="4" w:space="0" w:color="000000"/>
              <w:right w:val="single" w:sz="4" w:space="0" w:color="000000"/>
            </w:tcBorders>
          </w:tcPr>
          <w:p w:rsidR="00862772" w:rsidRDefault="00862772">
            <w:pPr>
              <w:pBdr>
                <w:top w:val="nil"/>
                <w:left w:val="nil"/>
                <w:bottom w:val="nil"/>
                <w:right w:val="nil"/>
                <w:between w:val="nil"/>
              </w:pBdr>
              <w:spacing w:line="240" w:lineRule="auto"/>
              <w:ind w:left="0" w:hanging="2"/>
              <w:rPr>
                <w:rFonts w:ascii="Arial" w:eastAsia="Arial" w:hAnsi="Arial" w:cs="Arial"/>
                <w:color w:val="000000"/>
                <w:sz w:val="20"/>
                <w:szCs w:val="20"/>
              </w:rPr>
            </w:pPr>
          </w:p>
        </w:tc>
      </w:tr>
      <w:tr w:rsidR="00862772">
        <w:trPr>
          <w:cantSplit/>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ITEM</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CÓD</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UN. MEDIDA</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TÍTULO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AUTOR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QTD</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ISBN</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VALOR UNITÁRIO</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VALOR TOTAL</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Amor &amp; Gelato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Jenna Evans Welch</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300</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978-8551002346</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R$ 31,93</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R$ 9.579,00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 gênio do Crime</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João Carlos Marinho</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200</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978-8526010475</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R$ 36,09</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R$ 7.218,00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3119</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Mulheres que Correm com os Lobos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Clarissa Pinkola Estés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15</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978-8532529787</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R$ 41,90</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R$ 628,50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82773</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Jack e o Porquinho de Natal</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J. K. Rowling</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25</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978-6555321692</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R$ 37,90</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R$ 947,50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82774</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 Cérebro no mundo digital: Os desafios da leitura na nossa era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Maryanne Wolf</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15</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978-8552001447</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R$ 54,82</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R$ 822,30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82775</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Torto Arado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Itamar Vieira Junior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15</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978-6580309313</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R$ 45,28</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R$ 679,20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Um de nós está mentindo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Karen M. MacManus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25</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978-8501112521</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R$ 33,56</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R$ 839,00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82777</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2"/>
                <w:szCs w:val="22"/>
              </w:rPr>
            </w:pPr>
            <w:r>
              <w:rPr>
                <w:rFonts w:ascii="Arial" w:eastAsia="Arial" w:hAnsi="Arial" w:cs="Arial"/>
                <w:color w:val="000000"/>
                <w:sz w:val="20"/>
                <w:szCs w:val="20"/>
              </w:rPr>
              <w:t>A cinco passos de você</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Rachael Lippincott</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25</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978-8525067425</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R$ 29,60</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R$ 740,00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82778</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Margarida Friorenta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Fernanda Lopes de Almeida</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60</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after="140" w:line="288" w:lineRule="auto"/>
              <w:ind w:left="0" w:hanging="2"/>
              <w:jc w:val="center"/>
              <w:rPr>
                <w:rFonts w:ascii="Arial" w:eastAsia="Arial" w:hAnsi="Arial" w:cs="Arial"/>
                <w:color w:val="000000"/>
                <w:sz w:val="20"/>
                <w:szCs w:val="20"/>
              </w:rPr>
            </w:pPr>
            <w:r>
              <w:rPr>
                <w:rFonts w:ascii="Arial" w:eastAsia="Arial" w:hAnsi="Arial" w:cs="Arial"/>
                <w:color w:val="0F1111"/>
                <w:sz w:val="20"/>
                <w:szCs w:val="20"/>
              </w:rPr>
              <w:t>978-8508114405</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R$ 31,25</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R$ 1.875,00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78956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 Carteiro Chegou</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F1111"/>
                <w:sz w:val="20"/>
                <w:szCs w:val="20"/>
              </w:rPr>
              <w:t>Allan Ahlberg</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40</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after="140" w:line="288" w:lineRule="auto"/>
              <w:ind w:left="0" w:hanging="2"/>
              <w:jc w:val="center"/>
              <w:rPr>
                <w:rFonts w:ascii="Arial" w:eastAsia="Arial" w:hAnsi="Arial" w:cs="Arial"/>
                <w:color w:val="000000"/>
                <w:sz w:val="20"/>
                <w:szCs w:val="20"/>
              </w:rPr>
            </w:pPr>
            <w:r>
              <w:rPr>
                <w:rFonts w:ascii="Arial" w:eastAsia="Arial" w:hAnsi="Arial" w:cs="Arial"/>
                <w:color w:val="0F1111"/>
                <w:sz w:val="20"/>
                <w:szCs w:val="20"/>
              </w:rPr>
              <w:t>978-8574062853</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R$ 55,23</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R$ 2.209,20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Formigarra, Cigamiga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Glória Kirinus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9788586008337</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R$ 26,31</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R$ 52,62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4"/>
        <w:tblW w:w="15551" w:type="dxa"/>
        <w:tblInd w:w="96" w:type="dxa"/>
        <w:tblLayout w:type="fixed"/>
        <w:tblLook w:val="0000"/>
      </w:tblPr>
      <w:tblGrid>
        <w:gridCol w:w="683"/>
        <w:gridCol w:w="835"/>
        <w:gridCol w:w="992"/>
        <w:gridCol w:w="3223"/>
        <w:gridCol w:w="3117"/>
        <w:gridCol w:w="617"/>
        <w:gridCol w:w="1866"/>
        <w:gridCol w:w="1950"/>
        <w:gridCol w:w="2268"/>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12</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Os lobos dentro das paredes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Neil Gaiman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978-8532519924</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R$ 34,26</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R$ 68,52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5"/>
        <w:tblW w:w="15551" w:type="dxa"/>
        <w:tblInd w:w="96" w:type="dxa"/>
        <w:tblLayout w:type="fixed"/>
        <w:tblLook w:val="0000"/>
      </w:tblPr>
      <w:tblGrid>
        <w:gridCol w:w="683"/>
        <w:gridCol w:w="835"/>
        <w:gridCol w:w="992"/>
        <w:gridCol w:w="3223"/>
        <w:gridCol w:w="3117"/>
        <w:gridCol w:w="617"/>
        <w:gridCol w:w="1866"/>
        <w:gridCol w:w="1950"/>
        <w:gridCol w:w="2268"/>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13</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82782</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 menino que vendia palavras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Ignácio de Loyola Brandão</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9788574067414</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R$ 24,</w:t>
            </w:r>
            <w:r>
              <w:rPr>
                <w:rFonts w:ascii="Arial" w:eastAsia="Arial" w:hAnsi="Arial" w:cs="Arial"/>
                <w:sz w:val="20"/>
                <w:szCs w:val="20"/>
              </w:rPr>
              <w:t>6</w:t>
            </w:r>
            <w:r>
              <w:rPr>
                <w:rFonts w:ascii="Arial" w:eastAsia="Arial" w:hAnsi="Arial" w:cs="Arial"/>
                <w:color w:val="000000"/>
                <w:sz w:val="20"/>
                <w:szCs w:val="20"/>
              </w:rPr>
              <w:t>8</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R$ 49,</w:t>
            </w:r>
            <w:r>
              <w:rPr>
                <w:rFonts w:ascii="Arial" w:eastAsia="Arial" w:hAnsi="Arial" w:cs="Arial"/>
                <w:sz w:val="20"/>
                <w:szCs w:val="20"/>
              </w:rPr>
              <w:t>3</w:t>
            </w:r>
            <w:r>
              <w:rPr>
                <w:rFonts w:ascii="Arial" w:eastAsia="Arial" w:hAnsi="Arial" w:cs="Arial"/>
                <w:color w:val="000000"/>
                <w:sz w:val="20"/>
                <w:szCs w:val="20"/>
              </w:rPr>
              <w:t>6</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14</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82784</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Pessoas normais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Sally Rooney</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978-8535932560</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R$ 43,26 </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R$ 86,52</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15</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82785</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Cabeça do Santo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Socorro Acioli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978-8535923698</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R$ 37,20</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R$ 74,40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6"/>
        <w:tblW w:w="15551" w:type="dxa"/>
        <w:tblInd w:w="96" w:type="dxa"/>
        <w:tblLayout w:type="fixed"/>
        <w:tblLook w:val="0000"/>
      </w:tblPr>
      <w:tblGrid>
        <w:gridCol w:w="683"/>
        <w:gridCol w:w="835"/>
        <w:gridCol w:w="992"/>
        <w:gridCol w:w="3223"/>
        <w:gridCol w:w="3117"/>
        <w:gridCol w:w="617"/>
        <w:gridCol w:w="1866"/>
        <w:gridCol w:w="1950"/>
        <w:gridCol w:w="2268"/>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16</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Felpo Filva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Eva Furnari</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9788516051822</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R$51,35</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R$ 102,70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17</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82787</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Abrindo caminho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Ana Maria Machado</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978-8508131136</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R$ 31,53 </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R$ 63,06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7"/>
        <w:tblW w:w="15551" w:type="dxa"/>
        <w:tblInd w:w="96" w:type="dxa"/>
        <w:tblLayout w:type="fixed"/>
        <w:tblLook w:val="0000"/>
      </w:tblPr>
      <w:tblGrid>
        <w:gridCol w:w="683"/>
        <w:gridCol w:w="835"/>
        <w:gridCol w:w="992"/>
        <w:gridCol w:w="3223"/>
        <w:gridCol w:w="3117"/>
        <w:gridCol w:w="617"/>
        <w:gridCol w:w="1866"/>
        <w:gridCol w:w="1950"/>
        <w:gridCol w:w="2268"/>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18</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82789</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Clara Manhã de Quinta à Noite</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Don Wood e Audrey Wood</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978-8508057849</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R$ 64,96</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R$ 129,92</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19</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82788</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O diário escondido da Serafina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Cristina Porto</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978-8508062836</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R$ 58,58</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R$ 117,16</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20</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69656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 mestre e Margarida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Mikhail Bulgákov</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978-8573266801</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R$ 51,37</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R$ 102,74</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Um Passeio na Floresta Amazônica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Laurie Krebs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978-8517215315</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R$ 47,37</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R$ 94,74</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22</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Vermelho, Branco E Sangue Azul</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Casey Mcquiston</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978-8555340949</w:t>
            </w:r>
          </w:p>
        </w:tc>
        <w:tc>
          <w:tcPr>
            <w:tcW w:w="195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R$ 30,30</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R$ 30,30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23</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82792</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Minha história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Michelle Obama</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978-8547000646</w:t>
            </w:r>
          </w:p>
        </w:tc>
        <w:tc>
          <w:tcPr>
            <w:tcW w:w="195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R$ 31,89</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R$ 63,78</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8"/>
        <w:tblW w:w="15460" w:type="dxa"/>
        <w:tblInd w:w="81" w:type="dxa"/>
        <w:tblLayout w:type="fixed"/>
        <w:tblLook w:val="0000"/>
      </w:tblPr>
      <w:tblGrid>
        <w:gridCol w:w="700"/>
        <w:gridCol w:w="840"/>
        <w:gridCol w:w="980"/>
        <w:gridCol w:w="3200"/>
        <w:gridCol w:w="3184"/>
        <w:gridCol w:w="567"/>
        <w:gridCol w:w="1842"/>
        <w:gridCol w:w="1985"/>
        <w:gridCol w:w="2162"/>
      </w:tblGrid>
      <w:tr w:rsidR="00862772">
        <w:trPr>
          <w:cantSplit/>
          <w:trHeight w:val="359"/>
          <w:tblHeader/>
        </w:trPr>
        <w:tc>
          <w:tcPr>
            <w:tcW w:w="7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24</w:t>
            </w:r>
          </w:p>
        </w:tc>
        <w:tc>
          <w:tcPr>
            <w:tcW w:w="84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82793</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De Repente Adolescente</w:t>
            </w:r>
          </w:p>
        </w:tc>
        <w:tc>
          <w:tcPr>
            <w:tcW w:w="3184"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Camila Fremder</w:t>
            </w:r>
          </w:p>
        </w:tc>
        <w:tc>
          <w:tcPr>
            <w:tcW w:w="56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4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978-8555341472</w:t>
            </w:r>
          </w:p>
        </w:tc>
        <w:tc>
          <w:tcPr>
            <w:tcW w:w="198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R$ 37,75</w:t>
            </w:r>
          </w:p>
        </w:tc>
        <w:tc>
          <w:tcPr>
            <w:tcW w:w="216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R$ 75,50</w:t>
            </w:r>
          </w:p>
        </w:tc>
      </w:tr>
      <w:tr w:rsidR="00862772">
        <w:trPr>
          <w:cantSplit/>
          <w:trHeight w:val="359"/>
          <w:tblHeader/>
        </w:trPr>
        <w:tc>
          <w:tcPr>
            <w:tcW w:w="7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25</w:t>
            </w:r>
          </w:p>
        </w:tc>
        <w:tc>
          <w:tcPr>
            <w:tcW w:w="84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82794</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Bailarina Fantasma</w:t>
            </w:r>
          </w:p>
        </w:tc>
        <w:tc>
          <w:tcPr>
            <w:tcW w:w="3184"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Socorro Acioli </w:t>
            </w:r>
          </w:p>
        </w:tc>
        <w:tc>
          <w:tcPr>
            <w:tcW w:w="56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4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978-8565765862</w:t>
            </w:r>
          </w:p>
        </w:tc>
        <w:tc>
          <w:tcPr>
            <w:tcW w:w="198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R$ 33,91</w:t>
            </w:r>
          </w:p>
        </w:tc>
        <w:tc>
          <w:tcPr>
            <w:tcW w:w="2162"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R$ 67,82</w:t>
            </w:r>
          </w:p>
        </w:tc>
      </w:tr>
      <w:tr w:rsidR="00862772">
        <w:trPr>
          <w:cantSplit/>
          <w:trHeight w:val="359"/>
          <w:tblHeader/>
        </w:trPr>
        <w:tc>
          <w:tcPr>
            <w:tcW w:w="7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26</w:t>
            </w:r>
          </w:p>
        </w:tc>
        <w:tc>
          <w:tcPr>
            <w:tcW w:w="84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82795</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b/>
                <w:color w:val="000000"/>
                <w:sz w:val="20"/>
                <w:szCs w:val="20"/>
              </w:rPr>
            </w:pPr>
            <w:r>
              <w:rPr>
                <w:rFonts w:ascii="Arial" w:eastAsia="Arial" w:hAnsi="Arial" w:cs="Arial"/>
                <w:color w:val="000000"/>
                <w:sz w:val="20"/>
                <w:szCs w:val="20"/>
              </w:rPr>
              <w:t>Ventos De Mudança – Mulheres Pioneiras</w:t>
            </w:r>
          </w:p>
        </w:tc>
        <w:tc>
          <w:tcPr>
            <w:tcW w:w="3184"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Beverly Jenkins</w:t>
            </w:r>
          </w:p>
        </w:tc>
        <w:tc>
          <w:tcPr>
            <w:tcW w:w="56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4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978-6555652109 </w:t>
            </w:r>
          </w:p>
        </w:tc>
        <w:tc>
          <w:tcPr>
            <w:tcW w:w="198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R$ 19,96</w:t>
            </w:r>
          </w:p>
        </w:tc>
        <w:tc>
          <w:tcPr>
            <w:tcW w:w="2162"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R$ 39,92</w:t>
            </w:r>
          </w:p>
        </w:tc>
      </w:tr>
      <w:tr w:rsidR="00862772">
        <w:trPr>
          <w:cantSplit/>
          <w:trHeight w:val="359"/>
          <w:tblHeader/>
        </w:trPr>
        <w:tc>
          <w:tcPr>
            <w:tcW w:w="7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27</w:t>
            </w:r>
          </w:p>
        </w:tc>
        <w:tc>
          <w:tcPr>
            <w:tcW w:w="84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82796</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De sangue e ossos</w:t>
            </w:r>
          </w:p>
        </w:tc>
        <w:tc>
          <w:tcPr>
            <w:tcW w:w="3184"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Nora Roberts</w:t>
            </w:r>
          </w:p>
        </w:tc>
        <w:tc>
          <w:tcPr>
            <w:tcW w:w="56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4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978-8530600846</w:t>
            </w:r>
          </w:p>
          <w:p w:rsidR="00862772" w:rsidRDefault="00862772">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p>
        </w:tc>
        <w:tc>
          <w:tcPr>
            <w:tcW w:w="198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R$ 23,26</w:t>
            </w:r>
          </w:p>
        </w:tc>
        <w:tc>
          <w:tcPr>
            <w:tcW w:w="2162"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R$ 46,52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9"/>
        <w:tblW w:w="15408" w:type="dxa"/>
        <w:tblInd w:w="96" w:type="dxa"/>
        <w:tblLayout w:type="fixed"/>
        <w:tblLook w:val="0000"/>
      </w:tblPr>
      <w:tblGrid>
        <w:gridCol w:w="682"/>
        <w:gridCol w:w="835"/>
        <w:gridCol w:w="992"/>
        <w:gridCol w:w="3223"/>
        <w:gridCol w:w="3117"/>
        <w:gridCol w:w="617"/>
        <w:gridCol w:w="1866"/>
        <w:gridCol w:w="1808"/>
        <w:gridCol w:w="2268"/>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28</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82797</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árvore dos anjos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Lucinda Riley</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978-8580417111</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R$ 52,23</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R$ 104,46</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29</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82798</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A Irmã do Sol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Lucinda Riley</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978-8530601645</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R$ 39,29</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R$ 78,58</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30</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82799</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Não Verás País Nenhum</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Ignácio de Loyola Brandão</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978-8526012974</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R$ 54,00</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R$ 108,00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Darcy Ribeiro Crônicas Para Jovens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Darcy Ribeiro</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978-6556121178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R$ 45,15</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R$ 90,30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a"/>
        <w:tblW w:w="15408" w:type="dxa"/>
        <w:tblInd w:w="96" w:type="dxa"/>
        <w:tblLayout w:type="fixed"/>
        <w:tblLook w:val="0000"/>
      </w:tblPr>
      <w:tblGrid>
        <w:gridCol w:w="682"/>
        <w:gridCol w:w="835"/>
        <w:gridCol w:w="992"/>
        <w:gridCol w:w="3223"/>
        <w:gridCol w:w="3117"/>
        <w:gridCol w:w="617"/>
        <w:gridCol w:w="1866"/>
        <w:gridCol w:w="1808"/>
        <w:gridCol w:w="2268"/>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32</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Celebridade Mortal: 34</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Nora Roberts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978-6558380498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R$ 54,91</w:t>
            </w:r>
          </w:p>
        </w:tc>
        <w:tc>
          <w:tcPr>
            <w:tcW w:w="226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R$ 109,82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b"/>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33</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82802</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Um sinal dos céus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Nora Roberts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978-6558380818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R$ 59,90</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R$ 119,80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34</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82803</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A Biblioteca Da Meia-Noite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Matt Haig</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978-8501304377</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R$39,06</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R$ 78,12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c"/>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35</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82805</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O andar do bêbado: Como o acaso determina nossas vidas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Leonard Mlodinow</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9788537801819</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R$ 51,27</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R$ 102,54</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d"/>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36</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De sangue e cinzas (Vol. 1)</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Jennifer L. Armentrout</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978-6559810024</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R$ 37,40</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R$ 74,80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37</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82807</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Todas as suas (im)perfeições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Colleen Hoover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978-8501117687</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R$ 32,60 </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R$ 65,20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38</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82808</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É assim que acaba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Colleen Hoover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978-8501112514</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R$ 46,26</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R$ 92,52</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39</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82809</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Casa de Céu e Sopro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Sarah Janet Maas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978-6559810918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R$ 69,93</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R$ 209,79</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40</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Casa de Terra e Sangue</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Sarah Janet Maas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978-6555871708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R$ 51,16</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R$ 153,48</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Tithe (Vol. 1 Contos de fadas modernos)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Holly Black</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9786559810925</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R$ 64,08 </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R$ 192,24</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42</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82812</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Corte de asas e ruína (Vol. 3)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Sarah J. Maas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9788501110121</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R$ 44,03</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R$ 132,09</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43</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82813</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Corte de chamas prateadas (vol 4)</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Sarah J. Maas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9786559810352</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R$ 44,18</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R$ 13</w:t>
            </w:r>
            <w:r>
              <w:rPr>
                <w:rFonts w:ascii="Arial" w:eastAsia="Arial" w:hAnsi="Arial" w:cs="Arial"/>
                <w:sz w:val="20"/>
                <w:szCs w:val="20"/>
              </w:rPr>
              <w:t>2,54</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e"/>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44</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82814</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Maria do Rosário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Thiago Trindade</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978-6599053627</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R$ 31,70</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R$ 63,40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
        <w:tblW w:w="15585" w:type="dxa"/>
        <w:tblInd w:w="81" w:type="dxa"/>
        <w:tblLayout w:type="fixed"/>
        <w:tblLook w:val="0000"/>
      </w:tblPr>
      <w:tblGrid>
        <w:gridCol w:w="705"/>
        <w:gridCol w:w="840"/>
        <w:gridCol w:w="990"/>
        <w:gridCol w:w="3225"/>
        <w:gridCol w:w="3120"/>
        <w:gridCol w:w="615"/>
        <w:gridCol w:w="1860"/>
        <w:gridCol w:w="1815"/>
        <w:gridCol w:w="2415"/>
      </w:tblGrid>
      <w:tr w:rsidR="00862772">
        <w:trPr>
          <w:cantSplit/>
          <w:trHeight w:val="359"/>
          <w:tblHeader/>
        </w:trPr>
        <w:tc>
          <w:tcPr>
            <w:tcW w:w="70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45</w:t>
            </w:r>
          </w:p>
        </w:tc>
        <w:tc>
          <w:tcPr>
            <w:tcW w:w="84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82815</w:t>
            </w:r>
          </w:p>
        </w:tc>
        <w:tc>
          <w:tcPr>
            <w:tcW w:w="99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5"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 paciente</w:t>
            </w:r>
          </w:p>
        </w:tc>
        <w:tc>
          <w:tcPr>
            <w:tcW w:w="31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Jasper DeWitt</w:t>
            </w:r>
          </w:p>
        </w:tc>
        <w:tc>
          <w:tcPr>
            <w:tcW w:w="61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978-6555355284</w:t>
            </w:r>
          </w:p>
        </w:tc>
        <w:tc>
          <w:tcPr>
            <w:tcW w:w="181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R$ 31,72</w:t>
            </w:r>
          </w:p>
        </w:tc>
        <w:tc>
          <w:tcPr>
            <w:tcW w:w="2415"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R$ 63,44</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0"/>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46</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Conversas difíceis: Como discutir o que é mais importante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Douglas Stone</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9786555641585</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R$ 45,25</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R$ 90,50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47</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82817</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coragem de ser imperfeito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Brené Brown</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978-8543104331</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R$ 31,27</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R$ 62,54</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48</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82818</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Bailarina de Auschwitz</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Edith Eva Eger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978-8543107240</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R$ 36,27</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R$ 72,54</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49</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82819</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A morte é um dia que vale a pena viver</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Ana Claudia Quintana Arantes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978-8543107202</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R$ 33,90</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R$ 67,80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1"/>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50</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Crônicas de Amor e Ódio (Volume 1)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Mary E. Pearson</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978-8566636864</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R$ 42,33</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R$ 84,66</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Crônicas de Amor e Ódio (Volume 2)</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Mary E. Pearson</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978-8594540119</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R$ 39,56</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R$ 79,12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2"/>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52</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82822</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 que aconteceu com Annie</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C.J. Tudor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9788551004760</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R$ 45,99</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R$ 91,98</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53</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82823</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O Homem Mais Feliz do Mundo: A Bela Vida de um Sobrevivente de Auschwitz</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Eddie Jaku</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978-6555602487</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R$ 28,99</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R$ 57,98</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54</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82824</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 Contador de Histórias: Memórias de Vida e Música (Dave Grohl)</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Dave Groh</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978-6555605587</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R$ 39,30 </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R$ 78,60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55</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82825</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Arrastados – Os Bastidores do Rompimento da Barragem de Brumadinho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Daniela Arbex</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978-6555605648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R$ 44,61   </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R$ 89,22</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56</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O Sanatório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Sarah Pearse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9786555605525</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R$ 44,00</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R$ 132,00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57</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82827</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Através da minha janela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Ariana Godoy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978-6555605112</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R$ 39,84</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R$ 119,52</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58</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82828</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Amor, Sublime Amor: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Irving Shulman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9786555603187</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R$ 26,91</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R$ 80,73</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59</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82830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Coraline</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Neil Gaiman</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978-8551006757</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R$ 54,56</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R$ 109,12</w:t>
            </w:r>
          </w:p>
        </w:tc>
      </w:tr>
      <w:tr w:rsidR="00862772">
        <w:trPr>
          <w:cantSplit/>
          <w:trHeight w:val="285"/>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60</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82831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Paciente Silenciosa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Alex Michaelides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978-8501116437</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R$ 33,25 </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R$ 66,50</w:t>
            </w:r>
          </w:p>
        </w:tc>
      </w:tr>
      <w:tr w:rsidR="00862772">
        <w:trPr>
          <w:cantSplit/>
          <w:trHeight w:val="285"/>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82832</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A Fenix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Sidney Sheldon</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978-8501119438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R$ 36,24</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R$ 108,72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3"/>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62</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82836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Penguin Kids 2: Tom At The Harbour Cli</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Barbara Ingha</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9781408288276 </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R$ 32,51</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R$ 325,10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4"/>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63</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82837</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Racismo Estrutural</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Silvio Almeida</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978-8598349749</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R$ 24,93</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R$ 49,86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5"/>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64</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82838</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garota do lago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Charlie Donlea</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9788562409882</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R$ 17,97</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R$ 35,94</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65</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82839</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Os Últimos Jovens Da Terra O Rei Dos Pesadelos Vol 3</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Brallier, Max</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9786586041132</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R$ 23,97</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R$ 71,91</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66</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Os Últimos Jovens Da Terra A Ameaça Cósmica Vol 4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Brallier, Max</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978-6586041415</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R$ 24,97 </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R$ 74,91</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6"/>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67</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Como Ler Livros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Mortimer Adler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978-8588062894</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R$ 108,31</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R$ 216,62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7"/>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68</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82842</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LULUCA No mundo bugado dos games</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LULUCA</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978-6555661309 </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R$ 19,66</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R$ 39,32</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69</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82843</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keepNext/>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Crescendo com Luluca_Sonhar nunca foi tão divertido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LULUCA</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978-8592955045</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R$ 31,20</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R$ 62,40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8"/>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70</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82844</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Colheita de Rubis </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Tessa Afshar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978-8581581149</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R$ 33,99</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R$ 67,98</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82845</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Colheita de Ouro_Tessa Afshar</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Tessa Afshar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978-8581581170</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R$ 34,34</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R$ 68,68</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72</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82846</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Uma rainha relutante - A história de amor de Ester</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Joan Wolf</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978-8581581163 </w:t>
            </w:r>
          </w:p>
        </w:tc>
        <w:tc>
          <w:tcPr>
            <w:tcW w:w="180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R$ 36,65</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R$ 73,30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73</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82847</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Pérola na areia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Tessa Afshar</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978-8581580289 </w:t>
            </w:r>
          </w:p>
        </w:tc>
        <w:tc>
          <w:tcPr>
            <w:tcW w:w="1808"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R$ 34,27</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R$ 68,54</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9"/>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74</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82848</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Meu Crespo é de Rainha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Bell Hooks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978-8575596081</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R$ 33,25</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R$ 66,50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a"/>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75</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82849</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Tudo sobre o Amor</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Bell Hooks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978-6587235240</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R$ 51,60</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R$ 103,20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b"/>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76</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82850</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Diário de uma Cúmplice</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Mila Wander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978-8542207460</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R$45,63</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R$ 91,26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c"/>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77</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82851</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Tudo pode ser roubado</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Giovana Madalosso</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978-8593828461</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R$ 51,31</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R$ 102,62</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78</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82852</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Em Carne Viva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Jaqueline Woodson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978-6556922218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R$48,12</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R$ 96,24</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d"/>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79</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82853</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Edith e a Velha Sentada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Lázaro Ramos</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978-6556020365</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R$ 42,93</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R$ 85,86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e"/>
        <w:tblW w:w="15551" w:type="dxa"/>
        <w:tblInd w:w="96" w:type="dxa"/>
        <w:tblLayout w:type="fixed"/>
        <w:tblLook w:val="0000"/>
      </w:tblPr>
      <w:tblGrid>
        <w:gridCol w:w="683"/>
        <w:gridCol w:w="835"/>
        <w:gridCol w:w="992"/>
        <w:gridCol w:w="3223"/>
        <w:gridCol w:w="3117"/>
        <w:gridCol w:w="617"/>
        <w:gridCol w:w="1866"/>
        <w:gridCol w:w="1808"/>
        <w:gridCol w:w="2410"/>
      </w:tblGrid>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80</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82854</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Tudo nela brilha e queima</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Ryane Leão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978-8542211801</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R$ 29,60 </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R$ 59,20</w:t>
            </w:r>
          </w:p>
        </w:tc>
      </w:tr>
      <w:tr w:rsidR="00862772">
        <w:trPr>
          <w:cantSplit/>
          <w:trHeight w:val="359"/>
          <w:tblHeader/>
        </w:trPr>
        <w:tc>
          <w:tcPr>
            <w:tcW w:w="68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81</w:t>
            </w:r>
          </w:p>
        </w:tc>
        <w:tc>
          <w:tcPr>
            <w:tcW w:w="83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82855</w:t>
            </w:r>
          </w:p>
        </w:tc>
        <w:tc>
          <w:tcPr>
            <w:tcW w:w="992"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3"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Jamais peço desculpas por me derramar</w:t>
            </w:r>
          </w:p>
        </w:tc>
        <w:tc>
          <w:tcPr>
            <w:tcW w:w="31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Ryane Leão </w:t>
            </w:r>
          </w:p>
        </w:tc>
        <w:tc>
          <w:tcPr>
            <w:tcW w:w="617"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6"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978-8542217728</w:t>
            </w:r>
          </w:p>
        </w:tc>
        <w:tc>
          <w:tcPr>
            <w:tcW w:w="1808"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R$ 34,01</w:t>
            </w:r>
          </w:p>
        </w:tc>
        <w:tc>
          <w:tcPr>
            <w:tcW w:w="241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R$ 68,02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
        <w:tblW w:w="15555" w:type="dxa"/>
        <w:tblInd w:w="111" w:type="dxa"/>
        <w:tblLayout w:type="fixed"/>
        <w:tblLook w:val="0000"/>
      </w:tblPr>
      <w:tblGrid>
        <w:gridCol w:w="675"/>
        <w:gridCol w:w="840"/>
        <w:gridCol w:w="990"/>
        <w:gridCol w:w="3225"/>
        <w:gridCol w:w="3120"/>
        <w:gridCol w:w="615"/>
        <w:gridCol w:w="1860"/>
        <w:gridCol w:w="1815"/>
        <w:gridCol w:w="2415"/>
      </w:tblGrid>
      <w:tr w:rsidR="00862772">
        <w:trPr>
          <w:cantSplit/>
          <w:trHeight w:val="359"/>
          <w:tblHeader/>
        </w:trPr>
        <w:tc>
          <w:tcPr>
            <w:tcW w:w="67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w:t>
            </w:r>
          </w:p>
        </w:tc>
        <w:tc>
          <w:tcPr>
            <w:tcW w:w="84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82856</w:t>
            </w:r>
          </w:p>
        </w:tc>
        <w:tc>
          <w:tcPr>
            <w:tcW w:w="99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2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Amigas Que Se Encontraram Na História</w:t>
            </w:r>
          </w:p>
        </w:tc>
        <w:tc>
          <w:tcPr>
            <w:tcW w:w="31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Angélica Kalil</w:t>
            </w:r>
          </w:p>
        </w:tc>
        <w:tc>
          <w:tcPr>
            <w:tcW w:w="61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978-6588415009</w:t>
            </w:r>
          </w:p>
        </w:tc>
        <w:tc>
          <w:tcPr>
            <w:tcW w:w="1815"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R$56,83</w:t>
            </w:r>
          </w:p>
        </w:tc>
        <w:tc>
          <w:tcPr>
            <w:tcW w:w="2415"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R$ 113,66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0"/>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83</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82857</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Rob Halford Confess, autobiografia</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Ian Gittins</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978-6555370706</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R$ 64,23</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R$ 128,46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1"/>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84</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82858</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Depois</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Stephen King</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978-8556511126</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R$ 25,47</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R$ 50,94</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2"/>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blHeader/>
        </w:trPr>
        <w:tc>
          <w:tcPr>
            <w:tcW w:w="680" w:type="dxa"/>
            <w:tcBorders>
              <w:left w:val="single" w:sz="4" w:space="0" w:color="000000"/>
              <w:bottom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c>
          <w:tcPr>
            <w:tcW w:w="820" w:type="dxa"/>
            <w:tcBorders>
              <w:left w:val="single" w:sz="4" w:space="0" w:color="000000"/>
              <w:bottom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c>
          <w:tcPr>
            <w:tcW w:w="980" w:type="dxa"/>
            <w:tcBorders>
              <w:left w:val="single" w:sz="4" w:space="0" w:color="000000"/>
              <w:bottom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c>
          <w:tcPr>
            <w:tcW w:w="3200" w:type="dxa"/>
            <w:tcBorders>
              <w:left w:val="single" w:sz="4" w:space="0" w:color="000000"/>
              <w:bottom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c>
          <w:tcPr>
            <w:tcW w:w="3100" w:type="dxa"/>
            <w:tcBorders>
              <w:left w:val="single" w:sz="4" w:space="0" w:color="000000"/>
              <w:bottom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c>
          <w:tcPr>
            <w:tcW w:w="620" w:type="dxa"/>
            <w:tcBorders>
              <w:left w:val="single" w:sz="4" w:space="0" w:color="000000"/>
              <w:bottom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c>
          <w:tcPr>
            <w:tcW w:w="1860" w:type="dxa"/>
            <w:tcBorders>
              <w:left w:val="single" w:sz="4" w:space="0" w:color="000000"/>
              <w:bottom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c>
          <w:tcPr>
            <w:tcW w:w="1800" w:type="dxa"/>
            <w:tcBorders>
              <w:left w:val="single" w:sz="4" w:space="0" w:color="000000"/>
              <w:bottom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c>
          <w:tcPr>
            <w:tcW w:w="2400" w:type="dxa"/>
            <w:tcBorders>
              <w:left w:val="single" w:sz="4" w:space="0" w:color="000000"/>
              <w:bottom w:val="single" w:sz="4" w:space="0" w:color="000000"/>
              <w:right w:val="single" w:sz="4" w:space="0" w:color="000000"/>
            </w:tcBorders>
          </w:tcPr>
          <w:p w:rsidR="00862772" w:rsidRDefault="00862772">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85</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82859</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Gótico Nordestino</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Cristhiano Aguiar</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978-8556521354</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R$48,63 </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R$ 97,26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3"/>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86</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82860</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A Garota na Neve</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Lucinda Hayes</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978-6555112467</w:t>
            </w:r>
          </w:p>
        </w:tc>
        <w:tc>
          <w:tcPr>
            <w:tcW w:w="18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R$ 42,37</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R$ 127,11</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87</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82861</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Guinness Book 2022</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Guinness World Records</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978-6555111781</w:t>
            </w:r>
          </w:p>
        </w:tc>
        <w:tc>
          <w:tcPr>
            <w:tcW w:w="18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R$ 94,07</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R$ 94,07</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4"/>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88</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82862</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 xml:space="preserve">As Costureiras De Auschwitz </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Lucy Adlington</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978-6555355758</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R$ 58,02</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R$ 174,06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5"/>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89</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82863</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Viva A Sua Real Identidade</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Camila Saraiva Vieira</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978-6555440751</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R$ 35,33</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R$ 70,66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6"/>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90</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82864</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Os Últimos Jovens Da Terra 4 Contra O Apocalipse Vol 1</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Brallier, Max</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978-8595810945</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R$9,90</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R$ 29,70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7"/>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91</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82865</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Diário de um Banana 16 bola fora</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Jeff Kinney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978-6586070620</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R$ 34,90</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R$ 104,70</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92</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82866</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Diário de um banana 15 vai fundo</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Jeff Kinney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978-6586070132</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R$ 29,90</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R$ 89,70</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93</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82867</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Diário de um banana 14 quebra tudo</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Jeff Kinney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978-8550702919</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R$ 27,90</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R$ 83,70</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94</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82868</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Rowley Apresenta: Histórias Supimpas de Terror</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Jeff Kinney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9786586070453</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R$ 37,47</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R$ 112,41</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95</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82869</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Diário de Rowley Um Garoto Supimpa</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Jeff Kinney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978-8550702735 </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R$ 26,99</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R$ 80,97</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8"/>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96</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82870</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Diário de um nerd – A história de um menino muito especial</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Phlip Osbourn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9788538080893</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R$ 9,96</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R$ 29,88</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82871</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Diário de um nerd – Aventuras em Hollywood</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Phlip Osbourn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978-8538091677</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R$ 18,05</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R$ 54,15</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98</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82872</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Diário de um nerd - Supernerd</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Phlip Osbourn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978-8538087588</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R$ 18,31 </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R$ 54,93</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9"/>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99</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82873</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Turma Da Monica - Amigos Da Floresta</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Mauricio de Souza</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9786558380825 </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R$ 54,90</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R$ 164,70</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100</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82874</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Turma Da Mônica - Lendas Para Criancas - Girassol</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Mauricio de Souza</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978-8539424726</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R$ 18,24</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R$ 54,72</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a"/>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101</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82875</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Casa Na Arvore Com 117 Andares, A - Fundamento</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Terry Denton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3</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978-8539517541 </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R$ 45,48</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R$ 136,44</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b"/>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102</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82876</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O poder do subconsciente</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Joseph Murphy </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978-8546501458</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R$ 25,26</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R$ 50,52</w:t>
            </w:r>
          </w:p>
        </w:tc>
      </w:tr>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103</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82877</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O que aconteceu na nossa infância e o que fizemos com isso</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Laura Gutman</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978-8546500437</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R$ 49,13</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R$ 98,26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c"/>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104</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74380</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Até as princesas soltam pum</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Ilan Brenman</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978-8574122397</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R$ 39,92</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R$ 79,84</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d"/>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105</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82878</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Iberê Menino</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André Neves</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978-8536802695</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R$ 29,04</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R$ 58,08</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e"/>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106</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78967</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 xml:space="preserve">Quem tem medo de quê? </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Ruth Rocha</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78-8516077259</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R$ 44,18</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R$ 88,36</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f"/>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107</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82879</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But excuse me that is my book</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Lauren Child</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978-0141382111</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R$ 84,31</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R$ 421,55</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f0"/>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108</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82880</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The very hungry caterpillar</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Eric Carle</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5</w:t>
            </w:r>
          </w:p>
        </w:tc>
        <w:tc>
          <w:tcPr>
            <w:tcW w:w="1860" w:type="dxa"/>
            <w:tcBorders>
              <w:left w:val="single" w:sz="4" w:space="0" w:color="000000"/>
              <w:bottom w:val="single" w:sz="4" w:space="0" w:color="000000"/>
            </w:tcBorders>
          </w:tcPr>
          <w:p w:rsidR="00862772" w:rsidRDefault="006406EA">
            <w:pPr>
              <w:widowControl/>
              <w:pBdr>
                <w:top w:val="none" w:sz="0" w:space="0" w:color="000000"/>
                <w:left w:val="none" w:sz="0" w:space="0" w:color="000000"/>
                <w:bottom w:val="none" w:sz="0" w:space="0" w:color="000000"/>
                <w:right w:val="none" w:sz="0" w:space="0" w:color="000000"/>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978-0399226908</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R$ 69,37</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R$ 346,85</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f1"/>
        <w:tblW w:w="15460" w:type="dxa"/>
        <w:tblInd w:w="96" w:type="dxa"/>
        <w:tblLayout w:type="fixed"/>
        <w:tblLook w:val="0000"/>
      </w:tblPr>
      <w:tblGrid>
        <w:gridCol w:w="680"/>
        <w:gridCol w:w="820"/>
        <w:gridCol w:w="980"/>
        <w:gridCol w:w="3200"/>
        <w:gridCol w:w="3100"/>
        <w:gridCol w:w="620"/>
        <w:gridCol w:w="1860"/>
        <w:gridCol w:w="1800"/>
        <w:gridCol w:w="2400"/>
      </w:tblGrid>
      <w:tr w:rsidR="00862772">
        <w:trPr>
          <w:cantSplit/>
          <w:trHeight w:val="359"/>
          <w:tblHeader/>
        </w:trPr>
        <w:tc>
          <w:tcPr>
            <w:tcW w:w="6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109</w:t>
            </w:r>
          </w:p>
        </w:tc>
        <w:tc>
          <w:tcPr>
            <w:tcW w:w="8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82772</w:t>
            </w:r>
          </w:p>
        </w:tc>
        <w:tc>
          <w:tcPr>
            <w:tcW w:w="98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Un.</w:t>
            </w:r>
          </w:p>
        </w:tc>
        <w:tc>
          <w:tcPr>
            <w:tcW w:w="32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color w:val="000000"/>
                <w:sz w:val="20"/>
                <w:szCs w:val="20"/>
              </w:rPr>
              <w:t>Drufs: Série Miolo Mole</w:t>
            </w:r>
          </w:p>
        </w:tc>
        <w:tc>
          <w:tcPr>
            <w:tcW w:w="31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0"/>
                <w:szCs w:val="20"/>
              </w:rPr>
              <w:t>Eva Furnari</w:t>
            </w:r>
          </w:p>
        </w:tc>
        <w:tc>
          <w:tcPr>
            <w:tcW w:w="62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200</w:t>
            </w:r>
          </w:p>
        </w:tc>
        <w:tc>
          <w:tcPr>
            <w:tcW w:w="186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F1111"/>
                <w:sz w:val="19"/>
                <w:szCs w:val="19"/>
              </w:rPr>
              <w:t>978-8516104542</w:t>
            </w:r>
          </w:p>
        </w:tc>
        <w:tc>
          <w:tcPr>
            <w:tcW w:w="1800" w:type="dxa"/>
            <w:tcBorders>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R$ 38,03</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R$ 7.</w:t>
            </w:r>
            <w:r>
              <w:rPr>
                <w:rFonts w:ascii="Arial" w:eastAsia="Arial" w:hAnsi="Arial" w:cs="Arial"/>
                <w:sz w:val="20"/>
                <w:szCs w:val="20"/>
              </w:rPr>
              <w:t>6</w:t>
            </w:r>
            <w:r>
              <w:rPr>
                <w:rFonts w:ascii="Arial" w:eastAsia="Arial" w:hAnsi="Arial" w:cs="Arial"/>
                <w:color w:val="000000"/>
                <w:sz w:val="20"/>
                <w:szCs w:val="20"/>
              </w:rPr>
              <w:t>06,00</w:t>
            </w:r>
          </w:p>
        </w:tc>
      </w:tr>
    </w:tbl>
    <w:p w:rsidR="00862772" w:rsidRDefault="00862772">
      <w:pPr>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ffffff2"/>
        <w:tblW w:w="15460" w:type="dxa"/>
        <w:tblInd w:w="96" w:type="dxa"/>
        <w:tblLayout w:type="fixed"/>
        <w:tblLook w:val="0000"/>
      </w:tblPr>
      <w:tblGrid>
        <w:gridCol w:w="13060"/>
        <w:gridCol w:w="2400"/>
      </w:tblGrid>
      <w:tr w:rsidR="00862772">
        <w:trPr>
          <w:cantSplit/>
          <w:trHeight w:val="359"/>
          <w:tblHeader/>
        </w:trPr>
        <w:tc>
          <w:tcPr>
            <w:tcW w:w="13060" w:type="dxa"/>
            <w:tcBorders>
              <w:top w:val="single" w:sz="4" w:space="0" w:color="000000"/>
              <w:left w:val="single" w:sz="4" w:space="0" w:color="000000"/>
              <w:bottom w:val="single" w:sz="4" w:space="0" w:color="000000"/>
            </w:tcBorders>
          </w:tcPr>
          <w:p w:rsidR="00862772" w:rsidRDefault="006406EA">
            <w:pPr>
              <w:pBdr>
                <w:top w:val="nil"/>
                <w:left w:val="nil"/>
                <w:bottom w:val="nil"/>
                <w:right w:val="nil"/>
                <w:between w:val="nil"/>
              </w:pBdr>
              <w:spacing w:line="240" w:lineRule="auto"/>
              <w:ind w:left="0" w:hanging="2"/>
              <w:jc w:val="right"/>
              <w:rPr>
                <w:rFonts w:ascii="Arial" w:eastAsia="Arial" w:hAnsi="Arial" w:cs="Arial"/>
                <w:b/>
                <w:color w:val="000000"/>
                <w:sz w:val="20"/>
                <w:szCs w:val="20"/>
              </w:rPr>
            </w:pPr>
            <w:r>
              <w:rPr>
                <w:rFonts w:ascii="Arial" w:eastAsia="Arial" w:hAnsi="Arial" w:cs="Arial"/>
                <w:b/>
                <w:color w:val="000000"/>
                <w:sz w:val="20"/>
                <w:szCs w:val="20"/>
              </w:rPr>
              <w:t xml:space="preserve">TOTAL </w:t>
            </w:r>
          </w:p>
        </w:tc>
        <w:tc>
          <w:tcPr>
            <w:tcW w:w="2400" w:type="dxa"/>
            <w:tcBorders>
              <w:left w:val="single" w:sz="4" w:space="0" w:color="000000"/>
              <w:bottom w:val="single" w:sz="4" w:space="0" w:color="000000"/>
              <w:right w:val="single" w:sz="4" w:space="0" w:color="000000"/>
            </w:tcBorders>
          </w:tcPr>
          <w:p w:rsidR="00862772" w:rsidRDefault="006406EA">
            <w:pPr>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R$ 42.595,07</w:t>
            </w:r>
          </w:p>
        </w:tc>
      </w:tr>
    </w:tbl>
    <w:p w:rsidR="00862772" w:rsidRDefault="00862772">
      <w:pPr>
        <w:pBdr>
          <w:top w:val="nil"/>
          <w:left w:val="nil"/>
          <w:bottom w:val="nil"/>
          <w:right w:val="nil"/>
          <w:between w:val="nil"/>
        </w:pBdr>
        <w:spacing w:line="240" w:lineRule="auto"/>
        <w:ind w:left="0" w:hanging="2"/>
        <w:rPr>
          <w:rFonts w:ascii="Arial" w:eastAsia="Arial" w:hAnsi="Arial" w:cs="Arial"/>
          <w:color w:val="FF0000"/>
          <w:sz w:val="20"/>
          <w:szCs w:val="20"/>
        </w:rPr>
      </w:pPr>
    </w:p>
    <w:p w:rsidR="00862772" w:rsidRDefault="00862772">
      <w:pPr>
        <w:pBdr>
          <w:top w:val="nil"/>
          <w:left w:val="nil"/>
          <w:bottom w:val="nil"/>
          <w:right w:val="nil"/>
          <w:between w:val="nil"/>
        </w:pBdr>
        <w:spacing w:line="240" w:lineRule="auto"/>
        <w:ind w:left="0" w:hanging="2"/>
        <w:jc w:val="center"/>
        <w:rPr>
          <w:rFonts w:ascii="Arial" w:eastAsia="Arial" w:hAnsi="Arial" w:cs="Arial"/>
          <w:color w:val="FF0000"/>
          <w:sz w:val="20"/>
          <w:szCs w:val="20"/>
        </w:rPr>
      </w:pPr>
    </w:p>
    <w:p w:rsidR="00862772" w:rsidRDefault="00862772">
      <w:pPr>
        <w:pBdr>
          <w:top w:val="nil"/>
          <w:left w:val="nil"/>
          <w:bottom w:val="nil"/>
          <w:right w:val="nil"/>
          <w:between w:val="nil"/>
        </w:pBdr>
        <w:spacing w:line="240" w:lineRule="auto"/>
        <w:ind w:left="0" w:hanging="2"/>
        <w:rPr>
          <w:rFonts w:ascii="Arial" w:eastAsia="Arial" w:hAnsi="Arial" w:cs="Arial"/>
          <w:color w:val="FF0000"/>
          <w:sz w:val="20"/>
          <w:szCs w:val="20"/>
        </w:rPr>
      </w:pPr>
    </w:p>
    <w:p w:rsidR="00862772" w:rsidRDefault="00862772">
      <w:pPr>
        <w:pBdr>
          <w:top w:val="nil"/>
          <w:left w:val="nil"/>
          <w:bottom w:val="nil"/>
          <w:right w:val="nil"/>
          <w:between w:val="nil"/>
        </w:pBdr>
        <w:spacing w:line="240" w:lineRule="auto"/>
        <w:ind w:left="0" w:hanging="2"/>
        <w:jc w:val="center"/>
        <w:rPr>
          <w:rFonts w:ascii="Arial" w:eastAsia="Arial" w:hAnsi="Arial" w:cs="Arial"/>
          <w:color w:val="FF0000"/>
          <w:sz w:val="20"/>
          <w:szCs w:val="20"/>
        </w:rPr>
        <w:sectPr w:rsidR="00862772">
          <w:pgSz w:w="16838" w:h="11906" w:orient="landscape"/>
          <w:pgMar w:top="1250" w:right="1667" w:bottom="855" w:left="1134" w:header="851" w:footer="196" w:gutter="0"/>
          <w:cols w:space="720"/>
        </w:sectPr>
      </w:pPr>
    </w:p>
    <w:p w:rsidR="00862772" w:rsidRDefault="006406EA">
      <w:pPr>
        <w:pageBreakBefore/>
        <w:pBdr>
          <w:top w:val="nil"/>
          <w:left w:val="nil"/>
          <w:bottom w:val="nil"/>
          <w:right w:val="nil"/>
          <w:between w:val="nil"/>
        </w:pBdr>
        <w:spacing w:line="360" w:lineRule="auto"/>
        <w:ind w:left="0" w:hanging="2"/>
        <w:rPr>
          <w:color w:val="000000"/>
          <w:sz w:val="20"/>
          <w:szCs w:val="20"/>
        </w:rPr>
      </w:pPr>
      <w:r>
        <w:rPr>
          <w:rFonts w:ascii="Arial" w:eastAsia="Arial" w:hAnsi="Arial" w:cs="Arial"/>
          <w:b/>
          <w:color w:val="000000"/>
          <w:sz w:val="20"/>
          <w:szCs w:val="20"/>
        </w:rPr>
        <w:t>6 – DAS RESPONSABILIDADES DO CONTRATADO</w:t>
      </w:r>
    </w:p>
    <w:p w:rsidR="00862772" w:rsidRDefault="006406EA">
      <w:pPr>
        <w:pBdr>
          <w:top w:val="nil"/>
          <w:left w:val="nil"/>
          <w:bottom w:val="nil"/>
          <w:right w:val="nil"/>
          <w:between w:val="nil"/>
        </w:pBdr>
        <w:spacing w:line="360" w:lineRule="auto"/>
        <w:ind w:left="0" w:hanging="2"/>
        <w:jc w:val="both"/>
        <w:rPr>
          <w:color w:val="000000"/>
          <w:sz w:val="20"/>
          <w:szCs w:val="20"/>
        </w:rPr>
      </w:pPr>
      <w:r>
        <w:rPr>
          <w:rFonts w:ascii="Arial" w:eastAsia="Arial" w:hAnsi="Arial" w:cs="Arial"/>
          <w:b/>
          <w:color w:val="000000"/>
          <w:sz w:val="20"/>
          <w:szCs w:val="20"/>
        </w:rPr>
        <w:t xml:space="preserve">6.1 – </w:t>
      </w:r>
      <w:r>
        <w:rPr>
          <w:rFonts w:ascii="Arial" w:eastAsia="Arial" w:hAnsi="Arial" w:cs="Arial"/>
          <w:color w:val="000000"/>
          <w:sz w:val="20"/>
          <w:szCs w:val="20"/>
        </w:rPr>
        <w:t>Os livros deverão ser entregues em até 20 (vinte) dias após a emissão da Autorização de Fornecimento no almoxarifado da Secretaria de Educação localizado na rua Eduardo Teixeira, 115, Ressacada, Itajaí/SC, 88307-315.</w:t>
      </w:r>
    </w:p>
    <w:p w:rsidR="00862772" w:rsidRDefault="006406EA">
      <w:pPr>
        <w:widowControl/>
        <w:pBdr>
          <w:top w:val="nil"/>
          <w:left w:val="nil"/>
          <w:bottom w:val="nil"/>
          <w:right w:val="nil"/>
          <w:between w:val="nil"/>
        </w:pBdr>
        <w:tabs>
          <w:tab w:val="left" w:pos="720"/>
        </w:tabs>
        <w:spacing w:line="360" w:lineRule="auto"/>
        <w:ind w:left="0" w:hanging="2"/>
        <w:jc w:val="both"/>
        <w:rPr>
          <w:color w:val="000000"/>
          <w:sz w:val="20"/>
          <w:szCs w:val="20"/>
        </w:rPr>
      </w:pPr>
      <w:r>
        <w:rPr>
          <w:rFonts w:ascii="Arial" w:eastAsia="Arial" w:hAnsi="Arial" w:cs="Arial"/>
          <w:b/>
          <w:color w:val="000000"/>
          <w:sz w:val="20"/>
          <w:szCs w:val="20"/>
        </w:rPr>
        <w:t xml:space="preserve">6.2 – </w:t>
      </w:r>
      <w:r>
        <w:rPr>
          <w:rFonts w:ascii="Arial" w:eastAsia="Arial" w:hAnsi="Arial" w:cs="Arial"/>
          <w:color w:val="000000"/>
          <w:sz w:val="20"/>
          <w:szCs w:val="20"/>
        </w:rPr>
        <w:t>É da responsabilidade da Contratada a entrega dos livros em plenas condições de embalagens primárias, secundárias e/ou terciárias sem avarias. A Contratada deverá trocar, sem ônus a Contratante, qualquer livro que apresente algum tipo de avaria.</w:t>
      </w:r>
    </w:p>
    <w:p w:rsidR="00862772" w:rsidRDefault="006406EA">
      <w:pPr>
        <w:pBdr>
          <w:top w:val="nil"/>
          <w:left w:val="nil"/>
          <w:bottom w:val="nil"/>
          <w:right w:val="nil"/>
          <w:between w:val="nil"/>
        </w:pBdr>
        <w:spacing w:line="360" w:lineRule="auto"/>
        <w:ind w:left="0" w:hanging="2"/>
        <w:jc w:val="both"/>
        <w:rPr>
          <w:color w:val="000000"/>
          <w:sz w:val="20"/>
          <w:szCs w:val="20"/>
        </w:rPr>
      </w:pPr>
      <w:r>
        <w:rPr>
          <w:rFonts w:ascii="Arial" w:eastAsia="Arial" w:hAnsi="Arial" w:cs="Arial"/>
          <w:b/>
          <w:color w:val="000000"/>
          <w:sz w:val="20"/>
          <w:szCs w:val="20"/>
        </w:rPr>
        <w:t xml:space="preserve">6.3 – </w:t>
      </w:r>
      <w:r>
        <w:rPr>
          <w:rFonts w:ascii="Arial" w:eastAsia="Arial" w:hAnsi="Arial" w:cs="Arial"/>
          <w:color w:val="000000"/>
          <w:sz w:val="20"/>
          <w:szCs w:val="20"/>
        </w:rPr>
        <w:t>No caso do fornecedor contratar um prestador de serviços para a entrega dos livros, será imprescindível que este tenha em seu poder cópia dos procedimentos normativos do contrato.</w:t>
      </w:r>
    </w:p>
    <w:p w:rsidR="00862772" w:rsidRDefault="00862772">
      <w:pPr>
        <w:pBdr>
          <w:top w:val="nil"/>
          <w:left w:val="nil"/>
          <w:bottom w:val="nil"/>
          <w:right w:val="nil"/>
          <w:between w:val="nil"/>
        </w:pBdr>
        <w:spacing w:line="360" w:lineRule="auto"/>
        <w:ind w:left="0" w:hanging="2"/>
        <w:jc w:val="both"/>
        <w:rPr>
          <w:rFonts w:ascii="Arial" w:eastAsia="Arial" w:hAnsi="Arial" w:cs="Arial"/>
          <w:color w:val="000000"/>
          <w:sz w:val="20"/>
          <w:szCs w:val="20"/>
        </w:rPr>
      </w:pPr>
    </w:p>
    <w:p w:rsidR="00862772" w:rsidRDefault="006406EA">
      <w:pPr>
        <w:pBdr>
          <w:top w:val="nil"/>
          <w:left w:val="nil"/>
          <w:bottom w:val="nil"/>
          <w:right w:val="nil"/>
          <w:between w:val="nil"/>
        </w:pBdr>
        <w:spacing w:line="360" w:lineRule="auto"/>
        <w:ind w:left="0" w:hanging="2"/>
        <w:jc w:val="both"/>
        <w:rPr>
          <w:color w:val="000000"/>
          <w:sz w:val="20"/>
          <w:szCs w:val="20"/>
        </w:rPr>
      </w:pPr>
      <w:r>
        <w:rPr>
          <w:rFonts w:ascii="Arial" w:eastAsia="Arial" w:hAnsi="Arial" w:cs="Arial"/>
          <w:b/>
          <w:color w:val="000000"/>
          <w:sz w:val="20"/>
          <w:szCs w:val="20"/>
        </w:rPr>
        <w:t>7 – OBRIGAÇÕES DO CONTRATANTE</w:t>
      </w:r>
    </w:p>
    <w:p w:rsidR="00862772" w:rsidRDefault="006406EA">
      <w:pPr>
        <w:pBdr>
          <w:top w:val="nil"/>
          <w:left w:val="nil"/>
          <w:bottom w:val="nil"/>
          <w:right w:val="nil"/>
          <w:between w:val="nil"/>
        </w:pBdr>
        <w:spacing w:line="360" w:lineRule="auto"/>
        <w:ind w:left="0" w:hanging="2"/>
        <w:jc w:val="both"/>
        <w:rPr>
          <w:color w:val="000000"/>
          <w:sz w:val="20"/>
          <w:szCs w:val="20"/>
        </w:rPr>
      </w:pPr>
      <w:r>
        <w:rPr>
          <w:rFonts w:ascii="Arial" w:eastAsia="Arial" w:hAnsi="Arial" w:cs="Arial"/>
          <w:b/>
          <w:color w:val="000000"/>
          <w:sz w:val="20"/>
          <w:szCs w:val="20"/>
        </w:rPr>
        <w:t xml:space="preserve">7.1 – </w:t>
      </w:r>
      <w:r>
        <w:rPr>
          <w:rFonts w:ascii="Arial" w:eastAsia="Arial" w:hAnsi="Arial" w:cs="Arial"/>
          <w:color w:val="000000"/>
          <w:sz w:val="20"/>
          <w:szCs w:val="20"/>
        </w:rPr>
        <w:t>A fiscalização, execução e a observação dos prazos contratuais serão realizadas pela Secretaria Municipal de Educação, através do fiscal designado.</w:t>
      </w:r>
    </w:p>
    <w:p w:rsidR="00862772" w:rsidRDefault="006406EA">
      <w:pPr>
        <w:widowControl/>
        <w:pBdr>
          <w:top w:val="nil"/>
          <w:left w:val="nil"/>
          <w:bottom w:val="nil"/>
          <w:right w:val="nil"/>
          <w:between w:val="nil"/>
        </w:pBdr>
        <w:spacing w:line="360" w:lineRule="auto"/>
        <w:ind w:left="0" w:hanging="2"/>
        <w:jc w:val="both"/>
        <w:rPr>
          <w:color w:val="000000"/>
          <w:sz w:val="20"/>
          <w:szCs w:val="20"/>
        </w:rPr>
      </w:pPr>
      <w:r>
        <w:rPr>
          <w:rFonts w:ascii="Arial" w:eastAsia="Arial" w:hAnsi="Arial" w:cs="Arial"/>
          <w:b/>
          <w:color w:val="000000"/>
          <w:sz w:val="20"/>
          <w:szCs w:val="20"/>
        </w:rPr>
        <w:t xml:space="preserve">7.2 – </w:t>
      </w:r>
      <w:r>
        <w:rPr>
          <w:rFonts w:ascii="Arial" w:eastAsia="Arial" w:hAnsi="Arial" w:cs="Arial"/>
          <w:color w:val="000000"/>
          <w:sz w:val="20"/>
          <w:szCs w:val="20"/>
        </w:rPr>
        <w:t>Verificada a ocorrência de irregularidade no cumprimento do contrato, a Fiscalização tomará as providências legais e contratuais cabíveis, inclusive quanto à aplicação das penalidades previstas no presente contrato e na Lei Federal n° 8.666/93 e alterações posteriores.</w:t>
      </w:r>
    </w:p>
    <w:p w:rsidR="00862772" w:rsidRDefault="00862772">
      <w:pPr>
        <w:widowControl/>
        <w:pBdr>
          <w:top w:val="nil"/>
          <w:left w:val="nil"/>
          <w:bottom w:val="nil"/>
          <w:right w:val="nil"/>
          <w:between w:val="nil"/>
        </w:pBdr>
        <w:spacing w:line="360" w:lineRule="auto"/>
        <w:ind w:left="0" w:hanging="2"/>
        <w:jc w:val="both"/>
        <w:rPr>
          <w:color w:val="000000"/>
          <w:sz w:val="20"/>
          <w:szCs w:val="20"/>
        </w:rPr>
      </w:pPr>
    </w:p>
    <w:p w:rsidR="00862772" w:rsidRDefault="00862772">
      <w:pPr>
        <w:widowControl/>
        <w:pBdr>
          <w:top w:val="nil"/>
          <w:left w:val="nil"/>
          <w:bottom w:val="nil"/>
          <w:right w:val="nil"/>
          <w:between w:val="nil"/>
        </w:pBdr>
        <w:spacing w:line="360" w:lineRule="auto"/>
        <w:ind w:left="0" w:hanging="2"/>
        <w:jc w:val="both"/>
        <w:rPr>
          <w:color w:val="000000"/>
          <w:sz w:val="20"/>
          <w:szCs w:val="20"/>
        </w:rPr>
      </w:pPr>
    </w:p>
    <w:p w:rsidR="00862772" w:rsidRDefault="00862772">
      <w:pPr>
        <w:widowControl/>
        <w:pBdr>
          <w:top w:val="nil"/>
          <w:left w:val="nil"/>
          <w:bottom w:val="nil"/>
          <w:right w:val="nil"/>
          <w:between w:val="nil"/>
        </w:pBdr>
        <w:spacing w:line="360" w:lineRule="auto"/>
        <w:ind w:left="0" w:hanging="2"/>
        <w:jc w:val="both"/>
        <w:rPr>
          <w:color w:val="000000"/>
          <w:sz w:val="20"/>
          <w:szCs w:val="20"/>
        </w:rPr>
      </w:pPr>
    </w:p>
    <w:p w:rsidR="00862772" w:rsidRDefault="00862772">
      <w:pPr>
        <w:widowControl/>
        <w:pBdr>
          <w:top w:val="nil"/>
          <w:left w:val="nil"/>
          <w:bottom w:val="nil"/>
          <w:right w:val="nil"/>
          <w:between w:val="nil"/>
        </w:pBdr>
        <w:spacing w:line="360" w:lineRule="auto"/>
        <w:ind w:left="0" w:hanging="2"/>
        <w:jc w:val="both"/>
        <w:rPr>
          <w:color w:val="000000"/>
          <w:sz w:val="20"/>
          <w:szCs w:val="20"/>
        </w:rPr>
      </w:pPr>
    </w:p>
    <w:p w:rsidR="00862772" w:rsidRDefault="00862772">
      <w:pPr>
        <w:widowControl/>
        <w:pBdr>
          <w:top w:val="nil"/>
          <w:left w:val="nil"/>
          <w:bottom w:val="nil"/>
          <w:right w:val="nil"/>
          <w:between w:val="nil"/>
        </w:pBdr>
        <w:spacing w:line="360" w:lineRule="auto"/>
        <w:ind w:left="0" w:hanging="2"/>
        <w:jc w:val="both"/>
        <w:rPr>
          <w:color w:val="000000"/>
          <w:sz w:val="20"/>
          <w:szCs w:val="20"/>
        </w:rPr>
      </w:pPr>
    </w:p>
    <w:tbl>
      <w:tblPr>
        <w:tblStyle w:val="affffff3"/>
        <w:tblW w:w="9776" w:type="dxa"/>
        <w:tblInd w:w="0" w:type="dxa"/>
        <w:tblLayout w:type="fixed"/>
        <w:tblLook w:val="0000"/>
      </w:tblPr>
      <w:tblGrid>
        <w:gridCol w:w="4888"/>
        <w:gridCol w:w="4888"/>
      </w:tblGrid>
      <w:tr w:rsidR="00862772">
        <w:trPr>
          <w:cantSplit/>
          <w:tblHeader/>
        </w:trPr>
        <w:tc>
          <w:tcPr>
            <w:tcW w:w="4888" w:type="dxa"/>
            <w:shd w:val="clear" w:color="auto" w:fill="FFFFFF"/>
          </w:tcPr>
          <w:p w:rsidR="00862772" w:rsidRDefault="006406EA">
            <w:pPr>
              <w:pBdr>
                <w:top w:val="nil"/>
                <w:left w:val="nil"/>
                <w:bottom w:val="nil"/>
                <w:right w:val="nil"/>
                <w:between w:val="nil"/>
              </w:pBdr>
              <w:spacing w:line="240" w:lineRule="auto"/>
              <w:ind w:left="0" w:hanging="2"/>
              <w:jc w:val="center"/>
              <w:rPr>
                <w:color w:val="000000"/>
                <w:sz w:val="20"/>
                <w:szCs w:val="20"/>
              </w:rPr>
            </w:pPr>
            <w:r>
              <w:rPr>
                <w:rFonts w:ascii="Arial" w:eastAsia="Arial" w:hAnsi="Arial" w:cs="Arial"/>
                <w:b/>
                <w:color w:val="000000"/>
                <w:sz w:val="20"/>
                <w:szCs w:val="20"/>
              </w:rPr>
              <w:t>Alan Roger Schnaider</w:t>
            </w:r>
          </w:p>
          <w:p w:rsidR="00862772" w:rsidRDefault="006406EA">
            <w:pPr>
              <w:pBdr>
                <w:top w:val="nil"/>
                <w:left w:val="nil"/>
                <w:bottom w:val="nil"/>
                <w:right w:val="nil"/>
                <w:between w:val="nil"/>
              </w:pBdr>
              <w:spacing w:line="240" w:lineRule="auto"/>
              <w:ind w:left="0" w:hanging="2"/>
              <w:jc w:val="center"/>
              <w:rPr>
                <w:color w:val="000000"/>
                <w:sz w:val="20"/>
                <w:szCs w:val="20"/>
              </w:rPr>
            </w:pPr>
            <w:r>
              <w:rPr>
                <w:rFonts w:ascii="Arial" w:eastAsia="Arial" w:hAnsi="Arial" w:cs="Arial"/>
                <w:color w:val="000000"/>
                <w:sz w:val="20"/>
                <w:szCs w:val="20"/>
              </w:rPr>
              <w:t>Diretor DAE</w:t>
            </w:r>
          </w:p>
        </w:tc>
        <w:tc>
          <w:tcPr>
            <w:tcW w:w="4888" w:type="dxa"/>
            <w:shd w:val="clear" w:color="auto" w:fill="FFFFFF"/>
          </w:tcPr>
          <w:p w:rsidR="00862772" w:rsidRDefault="006406EA">
            <w:pPr>
              <w:pBdr>
                <w:top w:val="nil"/>
                <w:left w:val="nil"/>
                <w:bottom w:val="nil"/>
                <w:right w:val="nil"/>
                <w:between w:val="nil"/>
              </w:pBdr>
              <w:spacing w:line="240" w:lineRule="auto"/>
              <w:ind w:left="0" w:hanging="2"/>
              <w:jc w:val="center"/>
              <w:rPr>
                <w:color w:val="000000"/>
                <w:sz w:val="20"/>
                <w:szCs w:val="20"/>
              </w:rPr>
            </w:pPr>
            <w:r>
              <w:rPr>
                <w:rFonts w:ascii="Arial" w:eastAsia="Arial" w:hAnsi="Arial" w:cs="Arial"/>
                <w:b/>
                <w:color w:val="000000"/>
                <w:sz w:val="20"/>
                <w:szCs w:val="20"/>
              </w:rPr>
              <w:t>Profª MSc.Elisete Furtado Cardoso</w:t>
            </w:r>
          </w:p>
          <w:p w:rsidR="00862772" w:rsidRDefault="006406EA">
            <w:pPr>
              <w:pBdr>
                <w:top w:val="nil"/>
                <w:left w:val="nil"/>
                <w:bottom w:val="nil"/>
                <w:right w:val="nil"/>
                <w:between w:val="nil"/>
              </w:pBdr>
              <w:spacing w:line="240" w:lineRule="auto"/>
              <w:ind w:left="0" w:hanging="2"/>
              <w:jc w:val="center"/>
              <w:rPr>
                <w:color w:val="000000"/>
                <w:sz w:val="20"/>
                <w:szCs w:val="20"/>
              </w:rPr>
            </w:pPr>
            <w:r>
              <w:rPr>
                <w:rFonts w:ascii="Arial" w:eastAsia="Arial" w:hAnsi="Arial" w:cs="Arial"/>
                <w:color w:val="000000"/>
                <w:sz w:val="20"/>
                <w:szCs w:val="20"/>
              </w:rPr>
              <w:t>Secretária Municipal de Educação</w:t>
            </w:r>
          </w:p>
        </w:tc>
      </w:tr>
    </w:tbl>
    <w:p w:rsidR="00862772" w:rsidRDefault="00862772">
      <w:pPr>
        <w:pBdr>
          <w:top w:val="nil"/>
          <w:left w:val="nil"/>
          <w:bottom w:val="nil"/>
          <w:right w:val="nil"/>
          <w:between w:val="nil"/>
        </w:pBdr>
        <w:spacing w:line="240" w:lineRule="auto"/>
        <w:ind w:left="0" w:hanging="2"/>
        <w:rPr>
          <w:color w:val="000000"/>
          <w:sz w:val="20"/>
          <w:szCs w:val="20"/>
        </w:rPr>
      </w:pPr>
    </w:p>
    <w:sectPr w:rsidR="00862772" w:rsidSect="007A2798">
      <w:pgSz w:w="11906" w:h="16838"/>
      <w:pgMar w:top="1667" w:right="855" w:bottom="1134" w:left="1250" w:header="851" w:footer="19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F76" w:rsidRDefault="00657F76">
      <w:pPr>
        <w:spacing w:line="240" w:lineRule="auto"/>
        <w:ind w:left="0" w:hanging="2"/>
      </w:pPr>
      <w:r>
        <w:separator/>
      </w:r>
    </w:p>
  </w:endnote>
  <w:endnote w:type="continuationSeparator" w:id="1">
    <w:p w:rsidR="00657F76" w:rsidRDefault="00657F76">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w:panose1 w:val="00000400000000000000"/>
    <w:charset w:val="01"/>
    <w:family w:val="roman"/>
    <w:notTrueType/>
    <w:pitch w:val="variable"/>
    <w:sig w:usb0="00002000" w:usb1="00000000" w:usb2="00000000" w:usb3="00000000" w:csb0="0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Noto Sans CJK SC">
    <w:panose1 w:val="00000000000000000000"/>
    <w:charset w:val="00"/>
    <w:family w:val="roman"/>
    <w:notTrueType/>
    <w:pitch w:val="default"/>
    <w:sig w:usb0="00000000" w:usb1="00000000" w:usb2="00000000" w:usb3="00000000" w:csb0="00000000" w:csb1="00000000"/>
  </w:font>
  <w:font w:name="Lohit Devanagari">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772" w:rsidRDefault="006406EA">
    <w:pPr>
      <w:widowControl/>
      <w:pBdr>
        <w:top w:val="nil"/>
        <w:left w:val="nil"/>
        <w:bottom w:val="nil"/>
        <w:right w:val="nil"/>
        <w:between w:val="nil"/>
      </w:pBdr>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t>Secretaria Municipal de Educação</w:t>
    </w:r>
    <w:r>
      <w:rPr>
        <w:noProof/>
        <w:lang w:eastAsia="pt-BR"/>
      </w:rPr>
      <w:drawing>
        <wp:anchor distT="0" distB="0" distL="114935" distR="114935" simplePos="0" relativeHeight="251659264" behindDoc="0" locked="0" layoutInCell="1" allowOverlap="1">
          <wp:simplePos x="0" y="0"/>
          <wp:positionH relativeFrom="column">
            <wp:posOffset>-633</wp:posOffset>
          </wp:positionH>
          <wp:positionV relativeFrom="paragraph">
            <wp:posOffset>91440</wp:posOffset>
          </wp:positionV>
          <wp:extent cx="1824355" cy="554355"/>
          <wp:effectExtent l="0" t="0" r="0" b="0"/>
          <wp:wrapSquare wrapText="bothSides" distT="0" distB="0" distL="114935" distR="114935"/>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l="10545" t="16532" r="11267" b="20615"/>
                  <a:stretch>
                    <a:fillRect/>
                  </a:stretch>
                </pic:blipFill>
                <pic:spPr>
                  <a:xfrm>
                    <a:off x="0" y="0"/>
                    <a:ext cx="1824355" cy="554355"/>
                  </a:xfrm>
                  <a:prstGeom prst="rect">
                    <a:avLst/>
                  </a:prstGeom>
                  <a:ln/>
                </pic:spPr>
              </pic:pic>
            </a:graphicData>
          </a:graphic>
        </wp:anchor>
      </w:drawing>
    </w:r>
  </w:p>
  <w:p w:rsidR="00862772" w:rsidRDefault="006406EA">
    <w:pPr>
      <w:widowControl/>
      <w:pBdr>
        <w:top w:val="nil"/>
        <w:left w:val="nil"/>
        <w:bottom w:val="nil"/>
        <w:right w:val="nil"/>
        <w:between w:val="nil"/>
      </w:pBdr>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16"/>
        <w:szCs w:val="16"/>
      </w:rPr>
      <w:t>Avenida Vereador Abrahão João Francisco, 3855 - Ressacada</w:t>
    </w:r>
  </w:p>
  <w:p w:rsidR="00862772" w:rsidRDefault="006406EA">
    <w:pPr>
      <w:widowControl/>
      <w:pBdr>
        <w:top w:val="nil"/>
        <w:left w:val="nil"/>
        <w:bottom w:val="nil"/>
        <w:right w:val="nil"/>
        <w:between w:val="nil"/>
      </w:pBdr>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16"/>
        <w:szCs w:val="16"/>
      </w:rPr>
      <w:t>88307-303 • Itajaí • Santa Catarina</w:t>
    </w:r>
  </w:p>
  <w:p w:rsidR="00862772" w:rsidRDefault="006406EA">
    <w:pPr>
      <w:widowControl/>
      <w:pBdr>
        <w:top w:val="nil"/>
        <w:left w:val="nil"/>
        <w:bottom w:val="nil"/>
        <w:right w:val="nil"/>
        <w:between w:val="nil"/>
      </w:pBdr>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16"/>
        <w:szCs w:val="16"/>
      </w:rPr>
      <w:t>Fone: 47 3249-3300</w:t>
    </w:r>
  </w:p>
  <w:p w:rsidR="00862772" w:rsidRDefault="006406EA">
    <w:pPr>
      <w:widowControl/>
      <w:pBdr>
        <w:top w:val="nil"/>
        <w:left w:val="nil"/>
        <w:bottom w:val="nil"/>
        <w:right w:val="nil"/>
        <w:between w:val="nil"/>
      </w:pBdr>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16"/>
        <w:szCs w:val="16"/>
      </w:rPr>
      <w:t>educacao@itajai.sc.gov.br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F76" w:rsidRDefault="00657F76">
      <w:pPr>
        <w:spacing w:line="240" w:lineRule="auto"/>
        <w:ind w:left="0" w:hanging="2"/>
      </w:pPr>
      <w:r>
        <w:separator/>
      </w:r>
    </w:p>
  </w:footnote>
  <w:footnote w:type="continuationSeparator" w:id="1">
    <w:p w:rsidR="00657F76" w:rsidRDefault="00657F76">
      <w:pPr>
        <w:spacing w:line="240" w:lineRule="auto"/>
        <w:ind w:left="0" w:hang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772" w:rsidRDefault="006406EA">
    <w:pPr>
      <w:widowControl/>
      <w:pBdr>
        <w:top w:val="nil"/>
        <w:left w:val="nil"/>
        <w:bottom w:val="nil"/>
        <w:right w:val="nil"/>
        <w:between w:val="nil"/>
      </w:pBdr>
      <w:tabs>
        <w:tab w:val="left" w:pos="8733"/>
      </w:tabs>
      <w:spacing w:line="240" w:lineRule="auto"/>
      <w:ind w:left="0" w:hanging="2"/>
      <w:rPr>
        <w:color w:val="000000"/>
      </w:rPr>
    </w:pPr>
    <w:r>
      <w:rPr>
        <w:noProof/>
        <w:lang w:eastAsia="pt-BR"/>
      </w:rPr>
      <w:drawing>
        <wp:anchor distT="0" distB="0" distL="114935" distR="114935" simplePos="0" relativeHeight="251658240" behindDoc="0" locked="0" layoutInCell="1" allowOverlap="1">
          <wp:simplePos x="0" y="0"/>
          <wp:positionH relativeFrom="column">
            <wp:posOffset>3510280</wp:posOffset>
          </wp:positionH>
          <wp:positionV relativeFrom="paragraph">
            <wp:posOffset>-182243</wp:posOffset>
          </wp:positionV>
          <wp:extent cx="2007235" cy="526415"/>
          <wp:effectExtent l="0" t="0" r="0" b="0"/>
          <wp:wrapSquare wrapText="bothSides" distT="0" distB="0" distL="114935" distR="114935"/>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60" t="-227" r="-59" b="-227"/>
                  <a:stretch>
                    <a:fillRect/>
                  </a:stretch>
                </pic:blipFill>
                <pic:spPr>
                  <a:xfrm>
                    <a:off x="0" y="0"/>
                    <a:ext cx="2007235" cy="526415"/>
                  </a:xfrm>
                  <a:prstGeom prst="rect">
                    <a:avLst/>
                  </a:prstGeom>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60"/>
  <w:defaultTabStop w:val="720"/>
  <w:hyphenationZone w:val="425"/>
  <w:characterSpacingControl w:val="doNotCompress"/>
  <w:footnotePr>
    <w:footnote w:id="0"/>
    <w:footnote w:id="1"/>
  </w:footnotePr>
  <w:endnotePr>
    <w:endnote w:id="0"/>
    <w:endnote w:id="1"/>
  </w:endnotePr>
  <w:compat/>
  <w:rsids>
    <w:rsidRoot w:val="00862772"/>
    <w:rsid w:val="002B3ACB"/>
    <w:rsid w:val="006406EA"/>
    <w:rsid w:val="00657F76"/>
    <w:rsid w:val="007A2798"/>
    <w:rsid w:val="0086277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pt-BR" w:eastAsia="pt-BR" w:bidi="ar-SA"/>
      </w:rPr>
    </w:rPrDefault>
    <w:pPrDefault>
      <w:pPr>
        <w:widowControl w:val="0"/>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1"/>
    <w:qFormat/>
    <w:rsid w:val="00496FB6"/>
    <w:pPr>
      <w:spacing w:line="1" w:lineRule="atLeast"/>
      <w:ind w:leftChars="-1" w:left="-1" w:hangingChars="1"/>
      <w:textDirection w:val="btLr"/>
      <w:textAlignment w:val="top"/>
      <w:outlineLvl w:val="0"/>
    </w:pPr>
    <w:rPr>
      <w:kern w:val="1"/>
      <w:position w:val="-1"/>
      <w:lang w:eastAsia="zh-CN"/>
    </w:rPr>
  </w:style>
  <w:style w:type="paragraph" w:styleId="Ttulo1">
    <w:name w:val="heading 1"/>
    <w:basedOn w:val="Ttulo10"/>
    <w:next w:val="Corpodetexto"/>
    <w:uiPriority w:val="9"/>
    <w:qFormat/>
    <w:rsid w:val="00496FB6"/>
    <w:rPr>
      <w:rFonts w:ascii="Liberation Serif" w:eastAsia="SimSun" w:hAnsi="Liberation Serif"/>
      <w:b/>
      <w:bCs/>
      <w:sz w:val="48"/>
      <w:szCs w:val="48"/>
    </w:rPr>
  </w:style>
  <w:style w:type="paragraph" w:styleId="Ttulo2">
    <w:name w:val="heading 2"/>
    <w:basedOn w:val="Ttulo10"/>
    <w:next w:val="Corpodetexto"/>
    <w:uiPriority w:val="9"/>
    <w:semiHidden/>
    <w:unhideWhenUsed/>
    <w:qFormat/>
    <w:rsid w:val="00496FB6"/>
    <w:pPr>
      <w:spacing w:before="200"/>
      <w:outlineLvl w:val="1"/>
    </w:pPr>
    <w:rPr>
      <w:rFonts w:ascii="Liberation Serif" w:eastAsia="SimSun" w:hAnsi="Liberation Serif"/>
      <w:b/>
      <w:bCs/>
      <w:sz w:val="36"/>
      <w:szCs w:val="36"/>
    </w:rPr>
  </w:style>
  <w:style w:type="paragraph" w:styleId="Ttulo3">
    <w:name w:val="heading 3"/>
    <w:basedOn w:val="Ttulo10"/>
    <w:next w:val="Corpodetexto"/>
    <w:uiPriority w:val="9"/>
    <w:semiHidden/>
    <w:unhideWhenUsed/>
    <w:qFormat/>
    <w:rsid w:val="00496FB6"/>
    <w:pPr>
      <w:spacing w:before="140"/>
      <w:outlineLvl w:val="2"/>
    </w:pPr>
    <w:rPr>
      <w:rFonts w:ascii="Liberation Serif" w:eastAsia="SimSun" w:hAnsi="Liberation Serif"/>
      <w:b/>
      <w:bCs/>
    </w:rPr>
  </w:style>
  <w:style w:type="paragraph" w:styleId="Ttulo4">
    <w:name w:val="heading 4"/>
    <w:basedOn w:val="Ttulo10"/>
    <w:next w:val="Corpodetexto"/>
    <w:uiPriority w:val="9"/>
    <w:semiHidden/>
    <w:unhideWhenUsed/>
    <w:qFormat/>
    <w:rsid w:val="00496FB6"/>
    <w:pPr>
      <w:spacing w:before="120"/>
      <w:outlineLvl w:val="3"/>
    </w:pPr>
    <w:rPr>
      <w:rFonts w:ascii="Liberation Serif" w:eastAsia="SimSun" w:hAnsi="Liberation Serif"/>
      <w:b/>
      <w:bCs/>
      <w:sz w:val="24"/>
      <w:szCs w:val="24"/>
    </w:rPr>
  </w:style>
  <w:style w:type="paragraph" w:styleId="Ttulo5">
    <w:name w:val="heading 5"/>
    <w:basedOn w:val="Ttulo10"/>
    <w:next w:val="Corpodetexto"/>
    <w:uiPriority w:val="9"/>
    <w:semiHidden/>
    <w:unhideWhenUsed/>
    <w:qFormat/>
    <w:rsid w:val="00496FB6"/>
    <w:pPr>
      <w:spacing w:before="120" w:after="60"/>
      <w:ind w:left="0" w:firstLine="0"/>
      <w:outlineLvl w:val="4"/>
    </w:pPr>
    <w:rPr>
      <w:b/>
      <w:bCs/>
      <w:sz w:val="24"/>
      <w:szCs w:val="24"/>
    </w:rPr>
  </w:style>
  <w:style w:type="paragraph" w:styleId="Ttulo6">
    <w:name w:val="heading 6"/>
    <w:basedOn w:val="Normal1"/>
    <w:next w:val="Normal1"/>
    <w:uiPriority w:val="9"/>
    <w:semiHidden/>
    <w:unhideWhenUsed/>
    <w:qFormat/>
    <w:rsid w:val="00496FB6"/>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7A2798"/>
    <w:tblPr>
      <w:tblCellMar>
        <w:top w:w="0" w:type="dxa"/>
        <w:left w:w="0" w:type="dxa"/>
        <w:bottom w:w="0" w:type="dxa"/>
        <w:right w:w="0" w:type="dxa"/>
      </w:tblCellMar>
    </w:tblPr>
  </w:style>
  <w:style w:type="paragraph" w:styleId="Ttulo">
    <w:name w:val="Title"/>
    <w:basedOn w:val="Normal1"/>
    <w:next w:val="Normal1"/>
    <w:uiPriority w:val="10"/>
    <w:qFormat/>
    <w:rsid w:val="00496FB6"/>
    <w:pPr>
      <w:keepNext/>
      <w:keepLines/>
      <w:spacing w:before="480" w:after="120"/>
    </w:pPr>
    <w:rPr>
      <w:b/>
      <w:sz w:val="72"/>
      <w:szCs w:val="72"/>
    </w:rPr>
  </w:style>
  <w:style w:type="paragraph" w:customStyle="1" w:styleId="Normal1">
    <w:name w:val="Normal1"/>
    <w:rsid w:val="00496FB6"/>
  </w:style>
  <w:style w:type="table" w:customStyle="1" w:styleId="TableNormal0">
    <w:name w:val="Table Normal"/>
    <w:rsid w:val="00496FB6"/>
    <w:tblPr>
      <w:tblCellMar>
        <w:top w:w="0" w:type="dxa"/>
        <w:left w:w="0" w:type="dxa"/>
        <w:bottom w:w="0" w:type="dxa"/>
        <w:right w:w="0" w:type="dxa"/>
      </w:tblCellMar>
    </w:tblPr>
  </w:style>
  <w:style w:type="character" w:customStyle="1" w:styleId="WW8Num1z0">
    <w:name w:val="WW8Num1z0"/>
    <w:autoRedefine/>
    <w:hidden/>
    <w:qFormat/>
    <w:rsid w:val="00496FB6"/>
    <w:rPr>
      <w:w w:val="100"/>
      <w:position w:val="-1"/>
      <w:effect w:val="none"/>
      <w:vertAlign w:val="baseline"/>
      <w:cs w:val="0"/>
      <w:em w:val="none"/>
    </w:rPr>
  </w:style>
  <w:style w:type="character" w:customStyle="1" w:styleId="WW8Num1z1">
    <w:name w:val="WW8Num1z1"/>
    <w:autoRedefine/>
    <w:hidden/>
    <w:qFormat/>
    <w:rsid w:val="00496FB6"/>
    <w:rPr>
      <w:w w:val="100"/>
      <w:position w:val="-1"/>
      <w:effect w:val="none"/>
      <w:vertAlign w:val="baseline"/>
      <w:cs w:val="0"/>
      <w:em w:val="none"/>
    </w:rPr>
  </w:style>
  <w:style w:type="character" w:customStyle="1" w:styleId="WW8Num1z2">
    <w:name w:val="WW8Num1z2"/>
    <w:autoRedefine/>
    <w:hidden/>
    <w:qFormat/>
    <w:rsid w:val="00496FB6"/>
    <w:rPr>
      <w:w w:val="100"/>
      <w:position w:val="-1"/>
      <w:effect w:val="none"/>
      <w:vertAlign w:val="baseline"/>
      <w:cs w:val="0"/>
      <w:em w:val="none"/>
    </w:rPr>
  </w:style>
  <w:style w:type="character" w:customStyle="1" w:styleId="WW8Num1z3">
    <w:name w:val="WW8Num1z3"/>
    <w:autoRedefine/>
    <w:hidden/>
    <w:qFormat/>
    <w:rsid w:val="00496FB6"/>
    <w:rPr>
      <w:w w:val="100"/>
      <w:position w:val="-1"/>
      <w:effect w:val="none"/>
      <w:vertAlign w:val="baseline"/>
      <w:cs w:val="0"/>
      <w:em w:val="none"/>
    </w:rPr>
  </w:style>
  <w:style w:type="character" w:customStyle="1" w:styleId="WW8Num1z4">
    <w:name w:val="WW8Num1z4"/>
    <w:autoRedefine/>
    <w:hidden/>
    <w:qFormat/>
    <w:rsid w:val="00496FB6"/>
    <w:rPr>
      <w:w w:val="100"/>
      <w:position w:val="-1"/>
      <w:effect w:val="none"/>
      <w:vertAlign w:val="baseline"/>
      <w:cs w:val="0"/>
      <w:em w:val="none"/>
    </w:rPr>
  </w:style>
  <w:style w:type="character" w:customStyle="1" w:styleId="WW8Num1z5">
    <w:name w:val="WW8Num1z5"/>
    <w:autoRedefine/>
    <w:hidden/>
    <w:qFormat/>
    <w:rsid w:val="00496FB6"/>
    <w:rPr>
      <w:w w:val="100"/>
      <w:position w:val="-1"/>
      <w:effect w:val="none"/>
      <w:vertAlign w:val="baseline"/>
      <w:cs w:val="0"/>
      <w:em w:val="none"/>
    </w:rPr>
  </w:style>
  <w:style w:type="character" w:customStyle="1" w:styleId="WW8Num1z6">
    <w:name w:val="WW8Num1z6"/>
    <w:autoRedefine/>
    <w:hidden/>
    <w:qFormat/>
    <w:rsid w:val="00496FB6"/>
    <w:rPr>
      <w:w w:val="100"/>
      <w:position w:val="-1"/>
      <w:effect w:val="none"/>
      <w:vertAlign w:val="baseline"/>
      <w:cs w:val="0"/>
      <w:em w:val="none"/>
    </w:rPr>
  </w:style>
  <w:style w:type="character" w:customStyle="1" w:styleId="WW8Num1z7">
    <w:name w:val="WW8Num1z7"/>
    <w:autoRedefine/>
    <w:hidden/>
    <w:qFormat/>
    <w:rsid w:val="00496FB6"/>
    <w:rPr>
      <w:w w:val="100"/>
      <w:position w:val="-1"/>
      <w:effect w:val="none"/>
      <w:vertAlign w:val="baseline"/>
      <w:cs w:val="0"/>
      <w:em w:val="none"/>
    </w:rPr>
  </w:style>
  <w:style w:type="character" w:customStyle="1" w:styleId="WW8Num1z8">
    <w:name w:val="WW8Num1z8"/>
    <w:autoRedefine/>
    <w:hidden/>
    <w:qFormat/>
    <w:rsid w:val="00496FB6"/>
    <w:rPr>
      <w:w w:val="100"/>
      <w:position w:val="-1"/>
      <w:effect w:val="none"/>
      <w:vertAlign w:val="baseline"/>
      <w:cs w:val="0"/>
      <w:em w:val="none"/>
    </w:rPr>
  </w:style>
  <w:style w:type="character" w:customStyle="1" w:styleId="WW8Num2z0">
    <w:name w:val="WW8Num2z0"/>
    <w:autoRedefine/>
    <w:hidden/>
    <w:qFormat/>
    <w:rsid w:val="00496FB6"/>
    <w:rPr>
      <w:w w:val="100"/>
      <w:position w:val="-1"/>
      <w:effect w:val="none"/>
      <w:vertAlign w:val="baseline"/>
      <w:cs w:val="0"/>
      <w:em w:val="none"/>
    </w:rPr>
  </w:style>
  <w:style w:type="character" w:customStyle="1" w:styleId="WW8Num2z1">
    <w:name w:val="WW8Num2z1"/>
    <w:autoRedefine/>
    <w:hidden/>
    <w:qFormat/>
    <w:rsid w:val="00496FB6"/>
    <w:rPr>
      <w:w w:val="100"/>
      <w:position w:val="-1"/>
      <w:effect w:val="none"/>
      <w:vertAlign w:val="baseline"/>
      <w:cs w:val="0"/>
      <w:em w:val="none"/>
    </w:rPr>
  </w:style>
  <w:style w:type="character" w:customStyle="1" w:styleId="WW8Num2z2">
    <w:name w:val="WW8Num2z2"/>
    <w:autoRedefine/>
    <w:hidden/>
    <w:qFormat/>
    <w:rsid w:val="00496FB6"/>
    <w:rPr>
      <w:w w:val="100"/>
      <w:position w:val="-1"/>
      <w:effect w:val="none"/>
      <w:vertAlign w:val="baseline"/>
      <w:cs w:val="0"/>
      <w:em w:val="none"/>
    </w:rPr>
  </w:style>
  <w:style w:type="character" w:customStyle="1" w:styleId="WW8Num2z3">
    <w:name w:val="WW8Num2z3"/>
    <w:autoRedefine/>
    <w:hidden/>
    <w:qFormat/>
    <w:rsid w:val="00496FB6"/>
    <w:rPr>
      <w:w w:val="100"/>
      <w:position w:val="-1"/>
      <w:effect w:val="none"/>
      <w:vertAlign w:val="baseline"/>
      <w:cs w:val="0"/>
      <w:em w:val="none"/>
    </w:rPr>
  </w:style>
  <w:style w:type="character" w:customStyle="1" w:styleId="WW8Num2z4">
    <w:name w:val="WW8Num2z4"/>
    <w:autoRedefine/>
    <w:hidden/>
    <w:qFormat/>
    <w:rsid w:val="00496FB6"/>
    <w:rPr>
      <w:w w:val="100"/>
      <w:position w:val="-1"/>
      <w:effect w:val="none"/>
      <w:vertAlign w:val="baseline"/>
      <w:cs w:val="0"/>
      <w:em w:val="none"/>
    </w:rPr>
  </w:style>
  <w:style w:type="character" w:customStyle="1" w:styleId="WW8Num2z5">
    <w:name w:val="WW8Num2z5"/>
    <w:autoRedefine/>
    <w:hidden/>
    <w:qFormat/>
    <w:rsid w:val="00496FB6"/>
    <w:rPr>
      <w:w w:val="100"/>
      <w:position w:val="-1"/>
      <w:effect w:val="none"/>
      <w:vertAlign w:val="baseline"/>
      <w:cs w:val="0"/>
      <w:em w:val="none"/>
    </w:rPr>
  </w:style>
  <w:style w:type="character" w:customStyle="1" w:styleId="WW8Num2z6">
    <w:name w:val="WW8Num2z6"/>
    <w:autoRedefine/>
    <w:hidden/>
    <w:qFormat/>
    <w:rsid w:val="00496FB6"/>
    <w:rPr>
      <w:w w:val="100"/>
      <w:position w:val="-1"/>
      <w:effect w:val="none"/>
      <w:vertAlign w:val="baseline"/>
      <w:cs w:val="0"/>
      <w:em w:val="none"/>
    </w:rPr>
  </w:style>
  <w:style w:type="character" w:customStyle="1" w:styleId="WW8Num2z7">
    <w:name w:val="WW8Num2z7"/>
    <w:autoRedefine/>
    <w:hidden/>
    <w:qFormat/>
    <w:rsid w:val="00496FB6"/>
    <w:rPr>
      <w:w w:val="100"/>
      <w:position w:val="-1"/>
      <w:effect w:val="none"/>
      <w:vertAlign w:val="baseline"/>
      <w:cs w:val="0"/>
      <w:em w:val="none"/>
    </w:rPr>
  </w:style>
  <w:style w:type="character" w:customStyle="1" w:styleId="WW8Num2z8">
    <w:name w:val="WW8Num2z8"/>
    <w:autoRedefine/>
    <w:hidden/>
    <w:qFormat/>
    <w:rsid w:val="00496FB6"/>
    <w:rPr>
      <w:w w:val="100"/>
      <w:position w:val="-1"/>
      <w:effect w:val="none"/>
      <w:vertAlign w:val="baseline"/>
      <w:cs w:val="0"/>
      <w:em w:val="none"/>
    </w:rPr>
  </w:style>
  <w:style w:type="character" w:customStyle="1" w:styleId="WW8Num3z0">
    <w:name w:val="WW8Num3z0"/>
    <w:autoRedefine/>
    <w:hidden/>
    <w:qFormat/>
    <w:rsid w:val="00496FB6"/>
    <w:rPr>
      <w:rFonts w:ascii="Wingdings" w:hAnsi="Wingdings" w:cs="Wingdings"/>
      <w:w w:val="100"/>
      <w:position w:val="-1"/>
      <w:effect w:val="none"/>
      <w:vertAlign w:val="baseline"/>
      <w:cs w:val="0"/>
      <w:em w:val="none"/>
    </w:rPr>
  </w:style>
  <w:style w:type="character" w:customStyle="1" w:styleId="WW8Num4z0">
    <w:name w:val="WW8Num4z0"/>
    <w:autoRedefine/>
    <w:hidden/>
    <w:qFormat/>
    <w:rsid w:val="00496FB6"/>
    <w:rPr>
      <w:rFonts w:ascii="Wingdings" w:hAnsi="Wingdings" w:cs="Wingdings"/>
      <w:w w:val="100"/>
      <w:position w:val="-1"/>
      <w:effect w:val="none"/>
      <w:vertAlign w:val="baseline"/>
      <w:cs w:val="0"/>
      <w:em w:val="none"/>
    </w:rPr>
  </w:style>
  <w:style w:type="character" w:customStyle="1" w:styleId="WW8Num5z0">
    <w:name w:val="WW8Num5z0"/>
    <w:autoRedefine/>
    <w:hidden/>
    <w:qFormat/>
    <w:rsid w:val="00496FB6"/>
    <w:rPr>
      <w:rFonts w:ascii="Wingdings" w:hAnsi="Wingdings" w:cs="Wingdings"/>
      <w:w w:val="100"/>
      <w:position w:val="-1"/>
      <w:effect w:val="none"/>
      <w:vertAlign w:val="baseline"/>
      <w:cs w:val="0"/>
      <w:em w:val="none"/>
    </w:rPr>
  </w:style>
  <w:style w:type="character" w:customStyle="1" w:styleId="WW8Num6z0">
    <w:name w:val="WW8Num6z0"/>
    <w:autoRedefine/>
    <w:hidden/>
    <w:qFormat/>
    <w:rsid w:val="00496FB6"/>
    <w:rPr>
      <w:rFonts w:ascii="Wingdings" w:hAnsi="Wingdings" w:cs="Wingdings"/>
      <w:caps w:val="0"/>
      <w:smallCaps w:val="0"/>
      <w:strike w:val="0"/>
      <w:dstrike w:val="0"/>
      <w:color w:val="000000"/>
      <w:spacing w:val="0"/>
      <w:w w:val="100"/>
      <w:position w:val="-1"/>
      <w:sz w:val="24"/>
      <w:szCs w:val="24"/>
      <w:effect w:val="none"/>
      <w:vertAlign w:val="baseline"/>
      <w:cs w:val="0"/>
      <w:em w:val="none"/>
    </w:rPr>
  </w:style>
  <w:style w:type="character" w:customStyle="1" w:styleId="WW8Num7z0">
    <w:name w:val="WW8Num7z0"/>
    <w:autoRedefine/>
    <w:hidden/>
    <w:qFormat/>
    <w:rsid w:val="00496FB6"/>
    <w:rPr>
      <w:rFonts w:ascii="Wingdings" w:hAnsi="Wingdings" w:cs="Wingdings"/>
      <w:caps w:val="0"/>
      <w:smallCaps w:val="0"/>
      <w:strike w:val="0"/>
      <w:dstrike w:val="0"/>
      <w:color w:val="000000"/>
      <w:spacing w:val="0"/>
      <w:w w:val="100"/>
      <w:position w:val="-1"/>
      <w:sz w:val="24"/>
      <w:szCs w:val="24"/>
      <w:effect w:val="none"/>
      <w:vertAlign w:val="baseline"/>
      <w:cs w:val="0"/>
      <w:em w:val="none"/>
    </w:rPr>
  </w:style>
  <w:style w:type="character" w:customStyle="1" w:styleId="WW8Num8z0">
    <w:name w:val="WW8Num8z0"/>
    <w:autoRedefine/>
    <w:hidden/>
    <w:qFormat/>
    <w:rsid w:val="00496FB6"/>
    <w:rPr>
      <w:w w:val="100"/>
      <w:position w:val="-1"/>
      <w:effect w:val="none"/>
      <w:vertAlign w:val="baseline"/>
      <w:cs w:val="0"/>
      <w:em w:val="none"/>
    </w:rPr>
  </w:style>
  <w:style w:type="character" w:customStyle="1" w:styleId="WW8Num8z1">
    <w:name w:val="WW8Num8z1"/>
    <w:autoRedefine/>
    <w:hidden/>
    <w:qFormat/>
    <w:rsid w:val="00496FB6"/>
    <w:rPr>
      <w:w w:val="100"/>
      <w:position w:val="-1"/>
      <w:effect w:val="none"/>
      <w:vertAlign w:val="baseline"/>
      <w:cs w:val="0"/>
      <w:em w:val="none"/>
    </w:rPr>
  </w:style>
  <w:style w:type="character" w:customStyle="1" w:styleId="WW8Num8z2">
    <w:name w:val="WW8Num8z2"/>
    <w:autoRedefine/>
    <w:hidden/>
    <w:qFormat/>
    <w:rsid w:val="00496FB6"/>
    <w:rPr>
      <w:w w:val="100"/>
      <w:position w:val="-1"/>
      <w:effect w:val="none"/>
      <w:vertAlign w:val="baseline"/>
      <w:cs w:val="0"/>
      <w:em w:val="none"/>
    </w:rPr>
  </w:style>
  <w:style w:type="character" w:customStyle="1" w:styleId="WW8Num8z3">
    <w:name w:val="WW8Num8z3"/>
    <w:autoRedefine/>
    <w:hidden/>
    <w:qFormat/>
    <w:rsid w:val="00496FB6"/>
    <w:rPr>
      <w:w w:val="100"/>
      <w:position w:val="-1"/>
      <w:effect w:val="none"/>
      <w:vertAlign w:val="baseline"/>
      <w:cs w:val="0"/>
      <w:em w:val="none"/>
    </w:rPr>
  </w:style>
  <w:style w:type="character" w:customStyle="1" w:styleId="WW8Num8z4">
    <w:name w:val="WW8Num8z4"/>
    <w:autoRedefine/>
    <w:hidden/>
    <w:qFormat/>
    <w:rsid w:val="00496FB6"/>
    <w:rPr>
      <w:w w:val="100"/>
      <w:position w:val="-1"/>
      <w:effect w:val="none"/>
      <w:vertAlign w:val="baseline"/>
      <w:cs w:val="0"/>
      <w:em w:val="none"/>
    </w:rPr>
  </w:style>
  <w:style w:type="character" w:customStyle="1" w:styleId="WW8Num8z5">
    <w:name w:val="WW8Num8z5"/>
    <w:autoRedefine/>
    <w:hidden/>
    <w:qFormat/>
    <w:rsid w:val="00496FB6"/>
    <w:rPr>
      <w:w w:val="100"/>
      <w:position w:val="-1"/>
      <w:effect w:val="none"/>
      <w:vertAlign w:val="baseline"/>
      <w:cs w:val="0"/>
      <w:em w:val="none"/>
    </w:rPr>
  </w:style>
  <w:style w:type="character" w:customStyle="1" w:styleId="WW8Num8z6">
    <w:name w:val="WW8Num8z6"/>
    <w:autoRedefine/>
    <w:hidden/>
    <w:qFormat/>
    <w:rsid w:val="00496FB6"/>
    <w:rPr>
      <w:w w:val="100"/>
      <w:position w:val="-1"/>
      <w:effect w:val="none"/>
      <w:vertAlign w:val="baseline"/>
      <w:cs w:val="0"/>
      <w:em w:val="none"/>
    </w:rPr>
  </w:style>
  <w:style w:type="character" w:customStyle="1" w:styleId="WW8Num8z7">
    <w:name w:val="WW8Num8z7"/>
    <w:autoRedefine/>
    <w:hidden/>
    <w:qFormat/>
    <w:rsid w:val="00496FB6"/>
    <w:rPr>
      <w:w w:val="100"/>
      <w:position w:val="-1"/>
      <w:effect w:val="none"/>
      <w:vertAlign w:val="baseline"/>
      <w:cs w:val="0"/>
      <w:em w:val="none"/>
    </w:rPr>
  </w:style>
  <w:style w:type="character" w:customStyle="1" w:styleId="WW8Num8z8">
    <w:name w:val="WW8Num8z8"/>
    <w:autoRedefine/>
    <w:hidden/>
    <w:qFormat/>
    <w:rsid w:val="00496FB6"/>
    <w:rPr>
      <w:w w:val="100"/>
      <w:position w:val="-1"/>
      <w:effect w:val="none"/>
      <w:vertAlign w:val="baseline"/>
      <w:cs w:val="0"/>
      <w:em w:val="none"/>
    </w:rPr>
  </w:style>
  <w:style w:type="character" w:customStyle="1" w:styleId="Fontepargpadro1">
    <w:name w:val="Fonte parág. padrão1"/>
    <w:autoRedefine/>
    <w:hidden/>
    <w:qFormat/>
    <w:rsid w:val="00496FB6"/>
    <w:rPr>
      <w:w w:val="100"/>
      <w:position w:val="-1"/>
      <w:effect w:val="none"/>
      <w:vertAlign w:val="baseline"/>
      <w:cs w:val="0"/>
      <w:em w:val="none"/>
    </w:rPr>
  </w:style>
  <w:style w:type="character" w:customStyle="1" w:styleId="Marcas">
    <w:name w:val="Marcas"/>
    <w:autoRedefine/>
    <w:hidden/>
    <w:qFormat/>
    <w:rsid w:val="00496FB6"/>
    <w:rPr>
      <w:rFonts w:ascii="OpenSymbol" w:eastAsia="OpenSymbol" w:hAnsi="OpenSymbol" w:cs="OpenSymbol"/>
      <w:w w:val="100"/>
      <w:position w:val="-1"/>
      <w:effect w:val="none"/>
      <w:vertAlign w:val="baseline"/>
      <w:cs w:val="0"/>
      <w:em w:val="none"/>
    </w:rPr>
  </w:style>
  <w:style w:type="character" w:customStyle="1" w:styleId="Smbolosdenumerao">
    <w:name w:val="Símbolos de numeração"/>
    <w:autoRedefine/>
    <w:hidden/>
    <w:qFormat/>
    <w:rsid w:val="00496FB6"/>
    <w:rPr>
      <w:w w:val="100"/>
      <w:position w:val="-1"/>
      <w:effect w:val="none"/>
      <w:vertAlign w:val="baseline"/>
      <w:cs w:val="0"/>
      <w:em w:val="none"/>
    </w:rPr>
  </w:style>
  <w:style w:type="character" w:styleId="Hyperlink">
    <w:name w:val="Hyperlink"/>
    <w:autoRedefine/>
    <w:hidden/>
    <w:qFormat/>
    <w:rsid w:val="00496FB6"/>
    <w:rPr>
      <w:color w:val="000080"/>
      <w:w w:val="100"/>
      <w:position w:val="-1"/>
      <w:u w:val="single"/>
      <w:effect w:val="none"/>
      <w:vertAlign w:val="baseline"/>
      <w:cs w:val="0"/>
      <w:em w:val="none"/>
    </w:rPr>
  </w:style>
  <w:style w:type="paragraph" w:customStyle="1" w:styleId="Ttulo10">
    <w:name w:val="Título1"/>
    <w:basedOn w:val="Normal"/>
    <w:next w:val="Corpodetexto"/>
    <w:autoRedefine/>
    <w:hidden/>
    <w:qFormat/>
    <w:rsid w:val="00496FB6"/>
    <w:pPr>
      <w:keepNext/>
      <w:spacing w:before="240" w:after="120"/>
    </w:pPr>
    <w:rPr>
      <w:rFonts w:ascii="Liberation Sans" w:eastAsia="Microsoft YaHei" w:hAnsi="Liberation Sans" w:cs="Mangal"/>
      <w:sz w:val="28"/>
      <w:szCs w:val="28"/>
    </w:rPr>
  </w:style>
  <w:style w:type="paragraph" w:styleId="Corpodetexto">
    <w:name w:val="Body Text"/>
    <w:basedOn w:val="Normal"/>
    <w:autoRedefine/>
    <w:hidden/>
    <w:qFormat/>
    <w:rsid w:val="00496FB6"/>
    <w:pPr>
      <w:spacing w:after="140" w:line="288" w:lineRule="auto"/>
    </w:pPr>
  </w:style>
  <w:style w:type="paragraph" w:styleId="Lista">
    <w:name w:val="List"/>
    <w:basedOn w:val="Corpodetexto"/>
    <w:autoRedefine/>
    <w:hidden/>
    <w:qFormat/>
    <w:rsid w:val="00496FB6"/>
  </w:style>
  <w:style w:type="paragraph" w:styleId="Legenda">
    <w:name w:val="caption"/>
    <w:basedOn w:val="Normal"/>
    <w:autoRedefine/>
    <w:hidden/>
    <w:qFormat/>
    <w:rsid w:val="00496FB6"/>
    <w:pPr>
      <w:suppressLineNumbers/>
      <w:spacing w:before="120" w:after="120"/>
    </w:pPr>
    <w:rPr>
      <w:i/>
      <w:iCs/>
    </w:rPr>
  </w:style>
  <w:style w:type="paragraph" w:customStyle="1" w:styleId="ndice">
    <w:name w:val="Índice"/>
    <w:basedOn w:val="Normal"/>
    <w:autoRedefine/>
    <w:hidden/>
    <w:qFormat/>
    <w:rsid w:val="00496FB6"/>
    <w:pPr>
      <w:suppressLineNumbers/>
    </w:pPr>
  </w:style>
  <w:style w:type="paragraph" w:styleId="SemEspaamento">
    <w:name w:val="No Spacing"/>
    <w:autoRedefine/>
    <w:hidden/>
    <w:qFormat/>
    <w:rsid w:val="00496FB6"/>
    <w:pPr>
      <w:spacing w:line="1" w:lineRule="atLeast"/>
      <w:ind w:leftChars="-1" w:left="-1" w:hangingChars="1"/>
      <w:textDirection w:val="btLr"/>
      <w:textAlignment w:val="top"/>
      <w:outlineLvl w:val="0"/>
    </w:pPr>
    <w:rPr>
      <w:rFonts w:ascii="Calibri" w:eastAsia="Calibri" w:hAnsi="Calibri"/>
      <w:kern w:val="1"/>
      <w:position w:val="-1"/>
      <w:sz w:val="22"/>
      <w:szCs w:val="22"/>
      <w:lang w:eastAsia="zh-CN"/>
    </w:rPr>
  </w:style>
  <w:style w:type="paragraph" w:styleId="PargrafodaLista">
    <w:name w:val="List Paragraph"/>
    <w:basedOn w:val="Normal"/>
    <w:autoRedefine/>
    <w:hidden/>
    <w:qFormat/>
    <w:rsid w:val="00496FB6"/>
    <w:pPr>
      <w:widowControl/>
      <w:suppressAutoHyphens/>
      <w:spacing w:after="200" w:line="276" w:lineRule="auto"/>
      <w:ind w:left="720" w:firstLine="0"/>
      <w:contextualSpacing/>
    </w:pPr>
    <w:rPr>
      <w:rFonts w:ascii="Calibri" w:eastAsia="Calibri" w:hAnsi="Calibri"/>
      <w:sz w:val="22"/>
      <w:szCs w:val="22"/>
    </w:rPr>
  </w:style>
  <w:style w:type="paragraph" w:styleId="NormalWeb">
    <w:name w:val="Normal (Web)"/>
    <w:basedOn w:val="Normal"/>
    <w:autoRedefine/>
    <w:hidden/>
    <w:qFormat/>
    <w:rsid w:val="00496FB6"/>
    <w:pPr>
      <w:widowControl/>
      <w:suppressAutoHyphens/>
      <w:spacing w:before="280" w:after="280"/>
    </w:pPr>
  </w:style>
  <w:style w:type="paragraph" w:styleId="Rodap">
    <w:name w:val="footer"/>
    <w:basedOn w:val="Normal"/>
    <w:autoRedefine/>
    <w:hidden/>
    <w:qFormat/>
    <w:rsid w:val="00496FB6"/>
    <w:pPr>
      <w:suppressLineNumbers/>
      <w:tabs>
        <w:tab w:val="center" w:pos="4819"/>
        <w:tab w:val="right" w:pos="9638"/>
      </w:tabs>
    </w:pPr>
  </w:style>
  <w:style w:type="paragraph" w:styleId="Cabealho">
    <w:name w:val="header"/>
    <w:basedOn w:val="Normal"/>
    <w:autoRedefine/>
    <w:hidden/>
    <w:qFormat/>
    <w:rsid w:val="00496FB6"/>
    <w:pPr>
      <w:suppressLineNumbers/>
      <w:tabs>
        <w:tab w:val="center" w:pos="4819"/>
        <w:tab w:val="right" w:pos="9638"/>
      </w:tabs>
    </w:pPr>
  </w:style>
  <w:style w:type="paragraph" w:customStyle="1" w:styleId="Contedodoquadro">
    <w:name w:val="Conteúdo do quadro"/>
    <w:basedOn w:val="Normal"/>
    <w:autoRedefine/>
    <w:hidden/>
    <w:qFormat/>
    <w:rsid w:val="00496FB6"/>
  </w:style>
  <w:style w:type="paragraph" w:customStyle="1" w:styleId="Contedodatabela">
    <w:name w:val="Conteúdo da tabela"/>
    <w:basedOn w:val="Normal"/>
    <w:autoRedefine/>
    <w:hidden/>
    <w:qFormat/>
    <w:rsid w:val="00496FB6"/>
    <w:pPr>
      <w:suppressLineNumbers/>
    </w:pPr>
  </w:style>
  <w:style w:type="paragraph" w:customStyle="1" w:styleId="Ttulodetabela">
    <w:name w:val="Título de tabela"/>
    <w:basedOn w:val="Contedodatabela"/>
    <w:autoRedefine/>
    <w:hidden/>
    <w:qFormat/>
    <w:rsid w:val="00496FB6"/>
    <w:pPr>
      <w:jc w:val="center"/>
    </w:pPr>
    <w:rPr>
      <w:b/>
      <w:bCs/>
    </w:rPr>
  </w:style>
  <w:style w:type="paragraph" w:customStyle="1" w:styleId="TableParagraph">
    <w:name w:val="Table Paragraph"/>
    <w:basedOn w:val="Normal"/>
    <w:autoRedefine/>
    <w:hidden/>
    <w:qFormat/>
    <w:rsid w:val="00496FB6"/>
    <w:pPr>
      <w:spacing w:before="32"/>
      <w:ind w:left="452" w:right="456" w:firstLine="0"/>
      <w:jc w:val="center"/>
    </w:pPr>
    <w:rPr>
      <w:rFonts w:ascii="Arial" w:eastAsia="Arial" w:hAnsi="Arial" w:cs="Arial"/>
    </w:rPr>
  </w:style>
  <w:style w:type="paragraph" w:styleId="Textodebalo">
    <w:name w:val="Balloon Text"/>
    <w:basedOn w:val="Normal"/>
    <w:autoRedefine/>
    <w:hidden/>
    <w:qFormat/>
    <w:rsid w:val="00496FB6"/>
    <w:rPr>
      <w:rFonts w:ascii="Segoe UI" w:eastAsia="Lucida Sans Unicode" w:hAnsi="Segoe UI"/>
      <w:kern w:val="2"/>
      <w:sz w:val="18"/>
      <w:szCs w:val="18"/>
    </w:rPr>
  </w:style>
  <w:style w:type="character" w:customStyle="1" w:styleId="TextodebaloChar">
    <w:name w:val="Texto de balão Char"/>
    <w:autoRedefine/>
    <w:hidden/>
    <w:qFormat/>
    <w:rsid w:val="00496FB6"/>
    <w:rPr>
      <w:rFonts w:ascii="Segoe UI" w:eastAsia="Lucida Sans Unicode" w:hAnsi="Segoe UI" w:cs="Segoe UI"/>
      <w:w w:val="100"/>
      <w:kern w:val="2"/>
      <w:position w:val="-1"/>
      <w:sz w:val="18"/>
      <w:szCs w:val="18"/>
      <w:effect w:val="none"/>
      <w:vertAlign w:val="baseline"/>
      <w:cs w:val="0"/>
      <w:em w:val="none"/>
      <w:lang w:eastAsia="zh-CN"/>
    </w:rPr>
  </w:style>
  <w:style w:type="paragraph" w:customStyle="1" w:styleId="Standard">
    <w:name w:val="Standard"/>
    <w:autoRedefine/>
    <w:hidden/>
    <w:qFormat/>
    <w:rsid w:val="00496FB6"/>
    <w:pPr>
      <w:autoSpaceDN w:val="0"/>
      <w:spacing w:line="1" w:lineRule="atLeast"/>
      <w:ind w:leftChars="-1" w:left="-1" w:hangingChars="1"/>
      <w:textDirection w:val="btLr"/>
      <w:textAlignment w:val="baseline"/>
      <w:outlineLvl w:val="0"/>
    </w:pPr>
    <w:rPr>
      <w:rFonts w:ascii="Liberation Serif" w:eastAsia="Noto Sans CJK SC" w:hAnsi="Liberation Serif" w:cs="Lohit Devanagari"/>
      <w:kern w:val="3"/>
      <w:position w:val="-1"/>
      <w:lang w:eastAsia="zh-CN" w:bidi="hi-IN"/>
    </w:rPr>
  </w:style>
  <w:style w:type="character" w:customStyle="1" w:styleId="Ttulo1Char">
    <w:name w:val="Título 1 Char"/>
    <w:basedOn w:val="Fontepargpadro"/>
    <w:autoRedefine/>
    <w:hidden/>
    <w:qFormat/>
    <w:rsid w:val="00496FB6"/>
    <w:rPr>
      <w:rFonts w:ascii="Liberation Serif" w:eastAsia="SimSun" w:hAnsi="Liberation Serif" w:cs="Mangal"/>
      <w:b/>
      <w:bCs/>
      <w:w w:val="100"/>
      <w:kern w:val="1"/>
      <w:position w:val="-1"/>
      <w:sz w:val="48"/>
      <w:szCs w:val="48"/>
      <w:effect w:val="none"/>
      <w:vertAlign w:val="baseline"/>
      <w:cs w:val="0"/>
      <w:em w:val="none"/>
      <w:lang w:eastAsia="zh-CN"/>
    </w:rPr>
  </w:style>
  <w:style w:type="character" w:customStyle="1" w:styleId="Ttulo2Char">
    <w:name w:val="Título 2 Char"/>
    <w:basedOn w:val="Fontepargpadro"/>
    <w:autoRedefine/>
    <w:hidden/>
    <w:qFormat/>
    <w:rsid w:val="00496FB6"/>
    <w:rPr>
      <w:rFonts w:ascii="Liberation Serif" w:eastAsia="SimSun" w:hAnsi="Liberation Serif" w:cs="Mangal"/>
      <w:b/>
      <w:bCs/>
      <w:w w:val="100"/>
      <w:kern w:val="1"/>
      <w:position w:val="-1"/>
      <w:sz w:val="36"/>
      <w:szCs w:val="36"/>
      <w:effect w:val="none"/>
      <w:vertAlign w:val="baseline"/>
      <w:cs w:val="0"/>
      <w:em w:val="none"/>
      <w:lang w:eastAsia="zh-CN"/>
    </w:rPr>
  </w:style>
  <w:style w:type="character" w:customStyle="1" w:styleId="Ttulo3Char">
    <w:name w:val="Título 3 Char"/>
    <w:basedOn w:val="Fontepargpadro"/>
    <w:autoRedefine/>
    <w:hidden/>
    <w:qFormat/>
    <w:rsid w:val="00496FB6"/>
    <w:rPr>
      <w:rFonts w:ascii="Liberation Serif" w:eastAsia="SimSun" w:hAnsi="Liberation Serif" w:cs="Mangal"/>
      <w:b/>
      <w:bCs/>
      <w:w w:val="100"/>
      <w:kern w:val="1"/>
      <w:position w:val="-1"/>
      <w:sz w:val="28"/>
      <w:szCs w:val="28"/>
      <w:effect w:val="none"/>
      <w:vertAlign w:val="baseline"/>
      <w:cs w:val="0"/>
      <w:em w:val="none"/>
      <w:lang w:eastAsia="zh-CN"/>
    </w:rPr>
  </w:style>
  <w:style w:type="character" w:customStyle="1" w:styleId="Ttulo4Char">
    <w:name w:val="Título 4 Char"/>
    <w:basedOn w:val="Fontepargpadro"/>
    <w:autoRedefine/>
    <w:hidden/>
    <w:qFormat/>
    <w:rsid w:val="00496FB6"/>
    <w:rPr>
      <w:rFonts w:ascii="Liberation Serif" w:eastAsia="SimSun" w:hAnsi="Liberation Serif" w:cs="Mangal"/>
      <w:b/>
      <w:bCs/>
      <w:w w:val="100"/>
      <w:kern w:val="1"/>
      <w:position w:val="-1"/>
      <w:sz w:val="24"/>
      <w:szCs w:val="24"/>
      <w:effect w:val="none"/>
      <w:vertAlign w:val="baseline"/>
      <w:cs w:val="0"/>
      <w:em w:val="none"/>
      <w:lang w:eastAsia="zh-CN"/>
    </w:rPr>
  </w:style>
  <w:style w:type="character" w:customStyle="1" w:styleId="Ttulo5Char">
    <w:name w:val="Título 5 Char"/>
    <w:basedOn w:val="Fontepargpadro"/>
    <w:autoRedefine/>
    <w:hidden/>
    <w:qFormat/>
    <w:rsid w:val="00496FB6"/>
    <w:rPr>
      <w:rFonts w:ascii="Liberation Sans" w:eastAsia="Microsoft YaHei" w:hAnsi="Liberation Sans" w:cs="Mangal"/>
      <w:b/>
      <w:bCs/>
      <w:w w:val="100"/>
      <w:kern w:val="1"/>
      <w:position w:val="-1"/>
      <w:sz w:val="24"/>
      <w:szCs w:val="24"/>
      <w:effect w:val="none"/>
      <w:vertAlign w:val="baseline"/>
      <w:cs w:val="0"/>
      <w:em w:val="none"/>
      <w:lang w:eastAsia="zh-CN"/>
    </w:rPr>
  </w:style>
  <w:style w:type="character" w:customStyle="1" w:styleId="CorpodetextoChar">
    <w:name w:val="Corpo de texto Char"/>
    <w:basedOn w:val="Fontepargpadro"/>
    <w:autoRedefine/>
    <w:hidden/>
    <w:qFormat/>
    <w:rsid w:val="00496FB6"/>
    <w:rPr>
      <w:w w:val="100"/>
      <w:kern w:val="1"/>
      <w:position w:val="-1"/>
      <w:sz w:val="24"/>
      <w:szCs w:val="24"/>
      <w:effect w:val="none"/>
      <w:vertAlign w:val="baseline"/>
      <w:cs w:val="0"/>
      <w:em w:val="none"/>
      <w:lang w:eastAsia="zh-CN"/>
    </w:rPr>
  </w:style>
  <w:style w:type="character" w:customStyle="1" w:styleId="RodapChar">
    <w:name w:val="Rodapé Char"/>
    <w:basedOn w:val="Fontepargpadro"/>
    <w:autoRedefine/>
    <w:hidden/>
    <w:qFormat/>
    <w:rsid w:val="00496FB6"/>
    <w:rPr>
      <w:w w:val="100"/>
      <w:kern w:val="1"/>
      <w:position w:val="-1"/>
      <w:sz w:val="24"/>
      <w:szCs w:val="24"/>
      <w:effect w:val="none"/>
      <w:vertAlign w:val="baseline"/>
      <w:cs w:val="0"/>
      <w:em w:val="none"/>
      <w:lang w:eastAsia="zh-CN"/>
    </w:rPr>
  </w:style>
  <w:style w:type="character" w:customStyle="1" w:styleId="CabealhoChar">
    <w:name w:val="Cabeçalho Char"/>
    <w:basedOn w:val="Fontepargpadro"/>
    <w:autoRedefine/>
    <w:hidden/>
    <w:qFormat/>
    <w:rsid w:val="00496FB6"/>
    <w:rPr>
      <w:w w:val="100"/>
      <w:kern w:val="1"/>
      <w:position w:val="-1"/>
      <w:sz w:val="24"/>
      <w:szCs w:val="24"/>
      <w:effect w:val="none"/>
      <w:vertAlign w:val="baseline"/>
      <w:cs w:val="0"/>
      <w:em w:val="none"/>
      <w:lang w:eastAsia="zh-CN"/>
    </w:rPr>
  </w:style>
  <w:style w:type="paragraph" w:styleId="Subttulo">
    <w:name w:val="Subtitle"/>
    <w:basedOn w:val="Normal"/>
    <w:next w:val="Normal"/>
    <w:uiPriority w:val="11"/>
    <w:qFormat/>
    <w:rsid w:val="007A2798"/>
    <w:pPr>
      <w:keepNext/>
      <w:keepLines/>
      <w:spacing w:before="360" w:after="80"/>
    </w:pPr>
    <w:rPr>
      <w:rFonts w:ascii="Georgia" w:eastAsia="Georgia" w:hAnsi="Georgia" w:cs="Georgia"/>
      <w:i/>
      <w:color w:val="666666"/>
      <w:sz w:val="48"/>
      <w:szCs w:val="48"/>
    </w:rPr>
  </w:style>
  <w:style w:type="table" w:customStyle="1" w:styleId="a">
    <w:basedOn w:val="TableNormal0"/>
    <w:rsid w:val="00496FB6"/>
    <w:tblPr>
      <w:tblStyleRowBandSize w:val="1"/>
      <w:tblStyleColBandSize w:val="1"/>
      <w:tblCellMar>
        <w:top w:w="55" w:type="dxa"/>
        <w:left w:w="55" w:type="dxa"/>
        <w:bottom w:w="55" w:type="dxa"/>
        <w:right w:w="55" w:type="dxa"/>
      </w:tblCellMar>
    </w:tblPr>
  </w:style>
  <w:style w:type="table" w:customStyle="1" w:styleId="a0">
    <w:basedOn w:val="TableNormal0"/>
    <w:rsid w:val="00496FB6"/>
    <w:tblPr>
      <w:tblStyleRowBandSize w:val="1"/>
      <w:tblStyleColBandSize w:val="1"/>
      <w:tblCellMar>
        <w:top w:w="55" w:type="dxa"/>
        <w:left w:w="55" w:type="dxa"/>
        <w:bottom w:w="55" w:type="dxa"/>
        <w:right w:w="55" w:type="dxa"/>
      </w:tblCellMar>
    </w:tblPr>
  </w:style>
  <w:style w:type="table" w:customStyle="1" w:styleId="a1">
    <w:basedOn w:val="TableNormal0"/>
    <w:rsid w:val="00496FB6"/>
    <w:tblPr>
      <w:tblStyleRowBandSize w:val="1"/>
      <w:tblStyleColBandSize w:val="1"/>
      <w:tblCellMar>
        <w:top w:w="55" w:type="dxa"/>
        <w:left w:w="55" w:type="dxa"/>
        <w:bottom w:w="55" w:type="dxa"/>
        <w:right w:w="55" w:type="dxa"/>
      </w:tblCellMar>
    </w:tblPr>
  </w:style>
  <w:style w:type="table" w:customStyle="1" w:styleId="a2">
    <w:basedOn w:val="TableNormal0"/>
    <w:rsid w:val="00496FB6"/>
    <w:tblPr>
      <w:tblStyleRowBandSize w:val="1"/>
      <w:tblStyleColBandSize w:val="1"/>
      <w:tblCellMar>
        <w:top w:w="55" w:type="dxa"/>
        <w:left w:w="55" w:type="dxa"/>
        <w:bottom w:w="55" w:type="dxa"/>
        <w:right w:w="55" w:type="dxa"/>
      </w:tblCellMar>
    </w:tblPr>
  </w:style>
  <w:style w:type="table" w:customStyle="1" w:styleId="a3">
    <w:basedOn w:val="TableNormal0"/>
    <w:rsid w:val="00496FB6"/>
    <w:tblPr>
      <w:tblStyleRowBandSize w:val="1"/>
      <w:tblStyleColBandSize w:val="1"/>
      <w:tblCellMar>
        <w:top w:w="55" w:type="dxa"/>
        <w:left w:w="55" w:type="dxa"/>
        <w:bottom w:w="55" w:type="dxa"/>
        <w:right w:w="55" w:type="dxa"/>
      </w:tblCellMar>
    </w:tblPr>
  </w:style>
  <w:style w:type="table" w:customStyle="1" w:styleId="a4">
    <w:basedOn w:val="TableNormal0"/>
    <w:rsid w:val="00496FB6"/>
    <w:tblPr>
      <w:tblStyleRowBandSize w:val="1"/>
      <w:tblStyleColBandSize w:val="1"/>
      <w:tblCellMar>
        <w:top w:w="55" w:type="dxa"/>
        <w:left w:w="55" w:type="dxa"/>
        <w:bottom w:w="55" w:type="dxa"/>
        <w:right w:w="55" w:type="dxa"/>
      </w:tblCellMar>
    </w:tblPr>
  </w:style>
  <w:style w:type="table" w:customStyle="1" w:styleId="a5">
    <w:basedOn w:val="TableNormal0"/>
    <w:rsid w:val="00496FB6"/>
    <w:tblPr>
      <w:tblStyleRowBandSize w:val="1"/>
      <w:tblStyleColBandSize w:val="1"/>
      <w:tblCellMar>
        <w:top w:w="55" w:type="dxa"/>
        <w:left w:w="55" w:type="dxa"/>
        <w:bottom w:w="55" w:type="dxa"/>
        <w:right w:w="55" w:type="dxa"/>
      </w:tblCellMar>
    </w:tblPr>
  </w:style>
  <w:style w:type="table" w:customStyle="1" w:styleId="a6">
    <w:basedOn w:val="TableNormal0"/>
    <w:rsid w:val="00496FB6"/>
    <w:tblPr>
      <w:tblStyleRowBandSize w:val="1"/>
      <w:tblStyleColBandSize w:val="1"/>
      <w:tblCellMar>
        <w:top w:w="55" w:type="dxa"/>
        <w:left w:w="55" w:type="dxa"/>
        <w:bottom w:w="55" w:type="dxa"/>
        <w:right w:w="55" w:type="dxa"/>
      </w:tblCellMar>
    </w:tblPr>
  </w:style>
  <w:style w:type="table" w:customStyle="1" w:styleId="a7">
    <w:basedOn w:val="TableNormal0"/>
    <w:rsid w:val="00496FB6"/>
    <w:tblPr>
      <w:tblStyleRowBandSize w:val="1"/>
      <w:tblStyleColBandSize w:val="1"/>
      <w:tblCellMar>
        <w:top w:w="55" w:type="dxa"/>
        <w:left w:w="55" w:type="dxa"/>
        <w:bottom w:w="55" w:type="dxa"/>
        <w:right w:w="55" w:type="dxa"/>
      </w:tblCellMar>
    </w:tblPr>
  </w:style>
  <w:style w:type="table" w:customStyle="1" w:styleId="a8">
    <w:basedOn w:val="TableNormal0"/>
    <w:rsid w:val="00496FB6"/>
    <w:tblPr>
      <w:tblStyleRowBandSize w:val="1"/>
      <w:tblStyleColBandSize w:val="1"/>
      <w:tblCellMar>
        <w:top w:w="55" w:type="dxa"/>
        <w:left w:w="55" w:type="dxa"/>
        <w:bottom w:w="55" w:type="dxa"/>
        <w:right w:w="55" w:type="dxa"/>
      </w:tblCellMar>
    </w:tblPr>
  </w:style>
  <w:style w:type="table" w:customStyle="1" w:styleId="a9">
    <w:basedOn w:val="TableNormal0"/>
    <w:rsid w:val="00496FB6"/>
    <w:tblPr>
      <w:tblStyleRowBandSize w:val="1"/>
      <w:tblStyleColBandSize w:val="1"/>
      <w:tblCellMar>
        <w:top w:w="55" w:type="dxa"/>
        <w:left w:w="55" w:type="dxa"/>
        <w:bottom w:w="55" w:type="dxa"/>
        <w:right w:w="55" w:type="dxa"/>
      </w:tblCellMar>
    </w:tblPr>
  </w:style>
  <w:style w:type="table" w:customStyle="1" w:styleId="aa">
    <w:basedOn w:val="TableNormal0"/>
    <w:rsid w:val="00496FB6"/>
    <w:tblPr>
      <w:tblStyleRowBandSize w:val="1"/>
      <w:tblStyleColBandSize w:val="1"/>
      <w:tblCellMar>
        <w:top w:w="55" w:type="dxa"/>
        <w:left w:w="55" w:type="dxa"/>
        <w:bottom w:w="55" w:type="dxa"/>
        <w:right w:w="55" w:type="dxa"/>
      </w:tblCellMar>
    </w:tblPr>
  </w:style>
  <w:style w:type="table" w:customStyle="1" w:styleId="ab">
    <w:basedOn w:val="TableNormal0"/>
    <w:rsid w:val="00496FB6"/>
    <w:tblPr>
      <w:tblStyleRowBandSize w:val="1"/>
      <w:tblStyleColBandSize w:val="1"/>
      <w:tblCellMar>
        <w:top w:w="55" w:type="dxa"/>
        <w:left w:w="55" w:type="dxa"/>
        <w:bottom w:w="55" w:type="dxa"/>
        <w:right w:w="55" w:type="dxa"/>
      </w:tblCellMar>
    </w:tblPr>
  </w:style>
  <w:style w:type="table" w:customStyle="1" w:styleId="ac">
    <w:basedOn w:val="TableNormal0"/>
    <w:rsid w:val="00496FB6"/>
    <w:tblPr>
      <w:tblStyleRowBandSize w:val="1"/>
      <w:tblStyleColBandSize w:val="1"/>
      <w:tblCellMar>
        <w:top w:w="55" w:type="dxa"/>
        <w:left w:w="55" w:type="dxa"/>
        <w:bottom w:w="55" w:type="dxa"/>
        <w:right w:w="55" w:type="dxa"/>
      </w:tblCellMar>
    </w:tblPr>
  </w:style>
  <w:style w:type="table" w:customStyle="1" w:styleId="ad">
    <w:basedOn w:val="TableNormal0"/>
    <w:rsid w:val="00496FB6"/>
    <w:tblPr>
      <w:tblStyleRowBandSize w:val="1"/>
      <w:tblStyleColBandSize w:val="1"/>
      <w:tblCellMar>
        <w:top w:w="55" w:type="dxa"/>
        <w:left w:w="55" w:type="dxa"/>
        <w:bottom w:w="55" w:type="dxa"/>
        <w:right w:w="55" w:type="dxa"/>
      </w:tblCellMar>
    </w:tblPr>
  </w:style>
  <w:style w:type="table" w:customStyle="1" w:styleId="ae">
    <w:basedOn w:val="TableNormal0"/>
    <w:rsid w:val="00496FB6"/>
    <w:tblPr>
      <w:tblStyleRowBandSize w:val="1"/>
      <w:tblStyleColBandSize w:val="1"/>
      <w:tblCellMar>
        <w:top w:w="55" w:type="dxa"/>
        <w:left w:w="55" w:type="dxa"/>
        <w:bottom w:w="55" w:type="dxa"/>
        <w:right w:w="55" w:type="dxa"/>
      </w:tblCellMar>
    </w:tblPr>
  </w:style>
  <w:style w:type="table" w:customStyle="1" w:styleId="af">
    <w:basedOn w:val="TableNormal0"/>
    <w:rsid w:val="00496FB6"/>
    <w:tblPr>
      <w:tblStyleRowBandSize w:val="1"/>
      <w:tblStyleColBandSize w:val="1"/>
      <w:tblCellMar>
        <w:top w:w="55" w:type="dxa"/>
        <w:left w:w="55" w:type="dxa"/>
        <w:bottom w:w="55" w:type="dxa"/>
        <w:right w:w="55" w:type="dxa"/>
      </w:tblCellMar>
    </w:tblPr>
  </w:style>
  <w:style w:type="table" w:customStyle="1" w:styleId="af0">
    <w:basedOn w:val="TableNormal0"/>
    <w:rsid w:val="00496FB6"/>
    <w:tblPr>
      <w:tblStyleRowBandSize w:val="1"/>
      <w:tblStyleColBandSize w:val="1"/>
      <w:tblCellMar>
        <w:top w:w="55" w:type="dxa"/>
        <w:left w:w="55" w:type="dxa"/>
        <w:bottom w:w="55" w:type="dxa"/>
        <w:right w:w="55" w:type="dxa"/>
      </w:tblCellMar>
    </w:tblPr>
  </w:style>
  <w:style w:type="table" w:customStyle="1" w:styleId="af1">
    <w:basedOn w:val="TableNormal0"/>
    <w:rsid w:val="00496FB6"/>
    <w:tblPr>
      <w:tblStyleRowBandSize w:val="1"/>
      <w:tblStyleColBandSize w:val="1"/>
      <w:tblCellMar>
        <w:top w:w="55" w:type="dxa"/>
        <w:left w:w="55" w:type="dxa"/>
        <w:bottom w:w="55" w:type="dxa"/>
        <w:right w:w="55" w:type="dxa"/>
      </w:tblCellMar>
    </w:tblPr>
  </w:style>
  <w:style w:type="table" w:customStyle="1" w:styleId="af2">
    <w:basedOn w:val="TableNormal0"/>
    <w:rsid w:val="00496FB6"/>
    <w:tblPr>
      <w:tblStyleRowBandSize w:val="1"/>
      <w:tblStyleColBandSize w:val="1"/>
      <w:tblCellMar>
        <w:top w:w="55" w:type="dxa"/>
        <w:left w:w="55" w:type="dxa"/>
        <w:bottom w:w="55" w:type="dxa"/>
        <w:right w:w="55" w:type="dxa"/>
      </w:tblCellMar>
    </w:tblPr>
  </w:style>
  <w:style w:type="table" w:customStyle="1" w:styleId="af3">
    <w:basedOn w:val="TableNormal0"/>
    <w:rsid w:val="00496FB6"/>
    <w:tblPr>
      <w:tblStyleRowBandSize w:val="1"/>
      <w:tblStyleColBandSize w:val="1"/>
      <w:tblCellMar>
        <w:top w:w="55" w:type="dxa"/>
        <w:left w:w="55" w:type="dxa"/>
        <w:bottom w:w="55" w:type="dxa"/>
        <w:right w:w="55" w:type="dxa"/>
      </w:tblCellMar>
    </w:tblPr>
  </w:style>
  <w:style w:type="table" w:customStyle="1" w:styleId="af4">
    <w:basedOn w:val="TableNormal0"/>
    <w:rsid w:val="00496FB6"/>
    <w:tblPr>
      <w:tblStyleRowBandSize w:val="1"/>
      <w:tblStyleColBandSize w:val="1"/>
      <w:tblCellMar>
        <w:top w:w="55" w:type="dxa"/>
        <w:left w:w="55" w:type="dxa"/>
        <w:bottom w:w="55" w:type="dxa"/>
        <w:right w:w="55" w:type="dxa"/>
      </w:tblCellMar>
    </w:tblPr>
  </w:style>
  <w:style w:type="table" w:customStyle="1" w:styleId="af5">
    <w:basedOn w:val="TableNormal0"/>
    <w:rsid w:val="00496FB6"/>
    <w:tblPr>
      <w:tblStyleRowBandSize w:val="1"/>
      <w:tblStyleColBandSize w:val="1"/>
      <w:tblCellMar>
        <w:top w:w="55" w:type="dxa"/>
        <w:left w:w="55" w:type="dxa"/>
        <w:bottom w:w="55" w:type="dxa"/>
        <w:right w:w="55" w:type="dxa"/>
      </w:tblCellMar>
    </w:tblPr>
  </w:style>
  <w:style w:type="table" w:customStyle="1" w:styleId="af6">
    <w:basedOn w:val="TableNormal0"/>
    <w:rsid w:val="00496FB6"/>
    <w:tblPr>
      <w:tblStyleRowBandSize w:val="1"/>
      <w:tblStyleColBandSize w:val="1"/>
      <w:tblCellMar>
        <w:top w:w="55" w:type="dxa"/>
        <w:left w:w="55" w:type="dxa"/>
        <w:bottom w:w="55" w:type="dxa"/>
        <w:right w:w="55" w:type="dxa"/>
      </w:tblCellMar>
    </w:tblPr>
  </w:style>
  <w:style w:type="table" w:customStyle="1" w:styleId="af7">
    <w:basedOn w:val="TableNormal0"/>
    <w:rsid w:val="00496FB6"/>
    <w:tblPr>
      <w:tblStyleRowBandSize w:val="1"/>
      <w:tblStyleColBandSize w:val="1"/>
      <w:tblCellMar>
        <w:top w:w="55" w:type="dxa"/>
        <w:left w:w="55" w:type="dxa"/>
        <w:bottom w:w="55" w:type="dxa"/>
        <w:right w:w="55" w:type="dxa"/>
      </w:tblCellMar>
    </w:tblPr>
  </w:style>
  <w:style w:type="table" w:customStyle="1" w:styleId="af8">
    <w:basedOn w:val="TableNormal0"/>
    <w:rsid w:val="00496FB6"/>
    <w:tblPr>
      <w:tblStyleRowBandSize w:val="1"/>
      <w:tblStyleColBandSize w:val="1"/>
      <w:tblCellMar>
        <w:top w:w="55" w:type="dxa"/>
        <w:left w:w="55" w:type="dxa"/>
        <w:bottom w:w="55" w:type="dxa"/>
        <w:right w:w="55" w:type="dxa"/>
      </w:tblCellMar>
    </w:tblPr>
  </w:style>
  <w:style w:type="table" w:customStyle="1" w:styleId="af9">
    <w:basedOn w:val="TableNormal0"/>
    <w:rsid w:val="00496FB6"/>
    <w:tblPr>
      <w:tblStyleRowBandSize w:val="1"/>
      <w:tblStyleColBandSize w:val="1"/>
      <w:tblCellMar>
        <w:top w:w="55" w:type="dxa"/>
        <w:left w:w="55" w:type="dxa"/>
        <w:bottom w:w="55" w:type="dxa"/>
        <w:right w:w="55" w:type="dxa"/>
      </w:tblCellMar>
    </w:tblPr>
  </w:style>
  <w:style w:type="table" w:customStyle="1" w:styleId="afa">
    <w:basedOn w:val="TableNormal0"/>
    <w:rsid w:val="00496FB6"/>
    <w:tblPr>
      <w:tblStyleRowBandSize w:val="1"/>
      <w:tblStyleColBandSize w:val="1"/>
      <w:tblCellMar>
        <w:top w:w="55" w:type="dxa"/>
        <w:left w:w="55" w:type="dxa"/>
        <w:bottom w:w="55" w:type="dxa"/>
        <w:right w:w="55" w:type="dxa"/>
      </w:tblCellMar>
    </w:tblPr>
  </w:style>
  <w:style w:type="table" w:customStyle="1" w:styleId="afb">
    <w:basedOn w:val="TableNormal0"/>
    <w:rsid w:val="00496FB6"/>
    <w:tblPr>
      <w:tblStyleRowBandSize w:val="1"/>
      <w:tblStyleColBandSize w:val="1"/>
      <w:tblCellMar>
        <w:top w:w="55" w:type="dxa"/>
        <w:left w:w="55" w:type="dxa"/>
        <w:bottom w:w="55" w:type="dxa"/>
        <w:right w:w="55" w:type="dxa"/>
      </w:tblCellMar>
    </w:tblPr>
  </w:style>
  <w:style w:type="table" w:customStyle="1" w:styleId="afc">
    <w:basedOn w:val="TableNormal0"/>
    <w:rsid w:val="00496FB6"/>
    <w:tblPr>
      <w:tblStyleRowBandSize w:val="1"/>
      <w:tblStyleColBandSize w:val="1"/>
      <w:tblCellMar>
        <w:top w:w="55" w:type="dxa"/>
        <w:left w:w="55" w:type="dxa"/>
        <w:bottom w:w="55" w:type="dxa"/>
        <w:right w:w="55" w:type="dxa"/>
      </w:tblCellMar>
    </w:tblPr>
  </w:style>
  <w:style w:type="table" w:customStyle="1" w:styleId="afd">
    <w:basedOn w:val="TableNormal0"/>
    <w:rsid w:val="00496FB6"/>
    <w:tblPr>
      <w:tblStyleRowBandSize w:val="1"/>
      <w:tblStyleColBandSize w:val="1"/>
      <w:tblCellMar>
        <w:top w:w="55" w:type="dxa"/>
        <w:left w:w="55" w:type="dxa"/>
        <w:bottom w:w="55" w:type="dxa"/>
        <w:right w:w="55" w:type="dxa"/>
      </w:tblCellMar>
    </w:tblPr>
  </w:style>
  <w:style w:type="table" w:customStyle="1" w:styleId="afe">
    <w:basedOn w:val="TableNormal0"/>
    <w:rsid w:val="00496FB6"/>
    <w:tblPr>
      <w:tblStyleRowBandSize w:val="1"/>
      <w:tblStyleColBandSize w:val="1"/>
      <w:tblCellMar>
        <w:top w:w="55" w:type="dxa"/>
        <w:left w:w="55" w:type="dxa"/>
        <w:bottom w:w="55" w:type="dxa"/>
        <w:right w:w="55" w:type="dxa"/>
      </w:tblCellMar>
    </w:tblPr>
  </w:style>
  <w:style w:type="table" w:customStyle="1" w:styleId="aff">
    <w:basedOn w:val="TableNormal0"/>
    <w:rsid w:val="00496FB6"/>
    <w:tblPr>
      <w:tblStyleRowBandSize w:val="1"/>
      <w:tblStyleColBandSize w:val="1"/>
      <w:tblCellMar>
        <w:top w:w="55" w:type="dxa"/>
        <w:left w:w="55" w:type="dxa"/>
        <w:bottom w:w="55" w:type="dxa"/>
        <w:right w:w="55" w:type="dxa"/>
      </w:tblCellMar>
    </w:tblPr>
  </w:style>
  <w:style w:type="table" w:customStyle="1" w:styleId="aff0">
    <w:basedOn w:val="TableNormal0"/>
    <w:rsid w:val="00496FB6"/>
    <w:tblPr>
      <w:tblStyleRowBandSize w:val="1"/>
      <w:tblStyleColBandSize w:val="1"/>
      <w:tblCellMar>
        <w:top w:w="55" w:type="dxa"/>
        <w:left w:w="55" w:type="dxa"/>
        <w:bottom w:w="55" w:type="dxa"/>
        <w:right w:w="55" w:type="dxa"/>
      </w:tblCellMar>
    </w:tblPr>
  </w:style>
  <w:style w:type="table" w:customStyle="1" w:styleId="aff1">
    <w:basedOn w:val="TableNormal0"/>
    <w:rsid w:val="00496FB6"/>
    <w:tblPr>
      <w:tblStyleRowBandSize w:val="1"/>
      <w:tblStyleColBandSize w:val="1"/>
      <w:tblCellMar>
        <w:top w:w="55" w:type="dxa"/>
        <w:left w:w="55" w:type="dxa"/>
        <w:bottom w:w="55" w:type="dxa"/>
        <w:right w:w="55" w:type="dxa"/>
      </w:tblCellMar>
    </w:tblPr>
  </w:style>
  <w:style w:type="table" w:customStyle="1" w:styleId="aff2">
    <w:basedOn w:val="TableNormal0"/>
    <w:rsid w:val="00496FB6"/>
    <w:tblPr>
      <w:tblStyleRowBandSize w:val="1"/>
      <w:tblStyleColBandSize w:val="1"/>
      <w:tblCellMar>
        <w:top w:w="55" w:type="dxa"/>
        <w:left w:w="55" w:type="dxa"/>
        <w:bottom w:w="55" w:type="dxa"/>
        <w:right w:w="55" w:type="dxa"/>
      </w:tblCellMar>
    </w:tblPr>
  </w:style>
  <w:style w:type="table" w:customStyle="1" w:styleId="aff3">
    <w:basedOn w:val="TableNormal0"/>
    <w:rsid w:val="00496FB6"/>
    <w:tblPr>
      <w:tblStyleRowBandSize w:val="1"/>
      <w:tblStyleColBandSize w:val="1"/>
      <w:tblCellMar>
        <w:top w:w="55" w:type="dxa"/>
        <w:left w:w="55" w:type="dxa"/>
        <w:bottom w:w="55" w:type="dxa"/>
        <w:right w:w="55" w:type="dxa"/>
      </w:tblCellMar>
    </w:tblPr>
  </w:style>
  <w:style w:type="table" w:customStyle="1" w:styleId="aff4">
    <w:basedOn w:val="TableNormal0"/>
    <w:rsid w:val="00496FB6"/>
    <w:tblPr>
      <w:tblStyleRowBandSize w:val="1"/>
      <w:tblStyleColBandSize w:val="1"/>
      <w:tblCellMar>
        <w:top w:w="55" w:type="dxa"/>
        <w:left w:w="55" w:type="dxa"/>
        <w:bottom w:w="55" w:type="dxa"/>
        <w:right w:w="55" w:type="dxa"/>
      </w:tblCellMar>
    </w:tblPr>
  </w:style>
  <w:style w:type="table" w:customStyle="1" w:styleId="aff5">
    <w:basedOn w:val="TableNormal0"/>
    <w:rsid w:val="00496FB6"/>
    <w:tblPr>
      <w:tblStyleRowBandSize w:val="1"/>
      <w:tblStyleColBandSize w:val="1"/>
      <w:tblCellMar>
        <w:top w:w="55" w:type="dxa"/>
        <w:left w:w="55" w:type="dxa"/>
        <w:bottom w:w="55" w:type="dxa"/>
        <w:right w:w="55" w:type="dxa"/>
      </w:tblCellMar>
    </w:tblPr>
  </w:style>
  <w:style w:type="table" w:customStyle="1" w:styleId="aff6">
    <w:basedOn w:val="TableNormal0"/>
    <w:rsid w:val="00496FB6"/>
    <w:tblPr>
      <w:tblStyleRowBandSize w:val="1"/>
      <w:tblStyleColBandSize w:val="1"/>
      <w:tblCellMar>
        <w:top w:w="55" w:type="dxa"/>
        <w:left w:w="55" w:type="dxa"/>
        <w:bottom w:w="55" w:type="dxa"/>
        <w:right w:w="55" w:type="dxa"/>
      </w:tblCellMar>
    </w:tblPr>
  </w:style>
  <w:style w:type="table" w:customStyle="1" w:styleId="aff7">
    <w:basedOn w:val="TableNormal0"/>
    <w:rsid w:val="00496FB6"/>
    <w:tblPr>
      <w:tblStyleRowBandSize w:val="1"/>
      <w:tblStyleColBandSize w:val="1"/>
      <w:tblCellMar>
        <w:top w:w="55" w:type="dxa"/>
        <w:left w:w="55" w:type="dxa"/>
        <w:bottom w:w="55" w:type="dxa"/>
        <w:right w:w="55" w:type="dxa"/>
      </w:tblCellMar>
    </w:tblPr>
  </w:style>
  <w:style w:type="table" w:customStyle="1" w:styleId="aff8">
    <w:basedOn w:val="TableNormal0"/>
    <w:rsid w:val="00496FB6"/>
    <w:tblPr>
      <w:tblStyleRowBandSize w:val="1"/>
      <w:tblStyleColBandSize w:val="1"/>
      <w:tblCellMar>
        <w:top w:w="55" w:type="dxa"/>
        <w:left w:w="55" w:type="dxa"/>
        <w:bottom w:w="55" w:type="dxa"/>
        <w:right w:w="55" w:type="dxa"/>
      </w:tblCellMar>
    </w:tblPr>
  </w:style>
  <w:style w:type="table" w:customStyle="1" w:styleId="aff9">
    <w:basedOn w:val="TableNormal0"/>
    <w:rsid w:val="00496FB6"/>
    <w:tblPr>
      <w:tblStyleRowBandSize w:val="1"/>
      <w:tblStyleColBandSize w:val="1"/>
      <w:tblCellMar>
        <w:top w:w="55" w:type="dxa"/>
        <w:left w:w="55" w:type="dxa"/>
        <w:bottom w:w="55" w:type="dxa"/>
        <w:right w:w="55" w:type="dxa"/>
      </w:tblCellMar>
    </w:tblPr>
  </w:style>
  <w:style w:type="table" w:customStyle="1" w:styleId="affa">
    <w:basedOn w:val="TableNormal0"/>
    <w:rsid w:val="00496FB6"/>
    <w:tblPr>
      <w:tblStyleRowBandSize w:val="1"/>
      <w:tblStyleColBandSize w:val="1"/>
      <w:tblCellMar>
        <w:top w:w="55" w:type="dxa"/>
        <w:left w:w="55" w:type="dxa"/>
        <w:bottom w:w="55" w:type="dxa"/>
        <w:right w:w="55" w:type="dxa"/>
      </w:tblCellMar>
    </w:tblPr>
  </w:style>
  <w:style w:type="table" w:customStyle="1" w:styleId="affb">
    <w:basedOn w:val="TableNormal0"/>
    <w:rsid w:val="00496FB6"/>
    <w:tblPr>
      <w:tblStyleRowBandSize w:val="1"/>
      <w:tblStyleColBandSize w:val="1"/>
      <w:tblCellMar>
        <w:top w:w="55" w:type="dxa"/>
        <w:left w:w="55" w:type="dxa"/>
        <w:bottom w:w="55" w:type="dxa"/>
        <w:right w:w="55" w:type="dxa"/>
      </w:tblCellMar>
    </w:tblPr>
  </w:style>
  <w:style w:type="table" w:customStyle="1" w:styleId="affc">
    <w:basedOn w:val="TableNormal0"/>
    <w:rsid w:val="00496FB6"/>
    <w:tblPr>
      <w:tblStyleRowBandSize w:val="1"/>
      <w:tblStyleColBandSize w:val="1"/>
      <w:tblCellMar>
        <w:top w:w="55" w:type="dxa"/>
        <w:left w:w="55" w:type="dxa"/>
        <w:bottom w:w="55" w:type="dxa"/>
        <w:right w:w="55" w:type="dxa"/>
      </w:tblCellMar>
    </w:tblPr>
  </w:style>
  <w:style w:type="table" w:customStyle="1" w:styleId="affd">
    <w:basedOn w:val="TableNormal0"/>
    <w:rsid w:val="00496FB6"/>
    <w:tblPr>
      <w:tblStyleRowBandSize w:val="1"/>
      <w:tblStyleColBandSize w:val="1"/>
      <w:tblCellMar>
        <w:top w:w="55" w:type="dxa"/>
        <w:left w:w="55" w:type="dxa"/>
        <w:bottom w:w="55" w:type="dxa"/>
        <w:right w:w="55" w:type="dxa"/>
      </w:tblCellMar>
    </w:tblPr>
  </w:style>
  <w:style w:type="table" w:customStyle="1" w:styleId="affe">
    <w:basedOn w:val="TableNormal0"/>
    <w:rsid w:val="00496FB6"/>
    <w:tblPr>
      <w:tblStyleRowBandSize w:val="1"/>
      <w:tblStyleColBandSize w:val="1"/>
      <w:tblCellMar>
        <w:top w:w="55" w:type="dxa"/>
        <w:left w:w="55" w:type="dxa"/>
        <w:bottom w:w="55" w:type="dxa"/>
        <w:right w:w="55" w:type="dxa"/>
      </w:tblCellMar>
    </w:tblPr>
  </w:style>
  <w:style w:type="table" w:customStyle="1" w:styleId="afff">
    <w:basedOn w:val="TableNormal0"/>
    <w:rsid w:val="00496FB6"/>
    <w:tblPr>
      <w:tblStyleRowBandSize w:val="1"/>
      <w:tblStyleColBandSize w:val="1"/>
      <w:tblCellMar>
        <w:top w:w="55" w:type="dxa"/>
        <w:left w:w="55" w:type="dxa"/>
        <w:bottom w:w="55" w:type="dxa"/>
        <w:right w:w="55" w:type="dxa"/>
      </w:tblCellMar>
    </w:tblPr>
  </w:style>
  <w:style w:type="table" w:customStyle="1" w:styleId="afff0">
    <w:basedOn w:val="TableNormal0"/>
    <w:rsid w:val="00496FB6"/>
    <w:tblPr>
      <w:tblStyleRowBandSize w:val="1"/>
      <w:tblStyleColBandSize w:val="1"/>
      <w:tblCellMar>
        <w:top w:w="55" w:type="dxa"/>
        <w:left w:w="55" w:type="dxa"/>
        <w:bottom w:w="55" w:type="dxa"/>
        <w:right w:w="55" w:type="dxa"/>
      </w:tblCellMar>
    </w:tblPr>
  </w:style>
  <w:style w:type="table" w:customStyle="1" w:styleId="afff1">
    <w:basedOn w:val="TableNormal0"/>
    <w:rsid w:val="00496FB6"/>
    <w:tblPr>
      <w:tblStyleRowBandSize w:val="1"/>
      <w:tblStyleColBandSize w:val="1"/>
      <w:tblCellMar>
        <w:top w:w="55" w:type="dxa"/>
        <w:left w:w="55" w:type="dxa"/>
        <w:bottom w:w="55" w:type="dxa"/>
        <w:right w:w="55" w:type="dxa"/>
      </w:tblCellMar>
    </w:tblPr>
  </w:style>
  <w:style w:type="table" w:customStyle="1" w:styleId="afff2">
    <w:basedOn w:val="TableNormal0"/>
    <w:rsid w:val="00496FB6"/>
    <w:tblPr>
      <w:tblStyleRowBandSize w:val="1"/>
      <w:tblStyleColBandSize w:val="1"/>
      <w:tblCellMar>
        <w:top w:w="0" w:type="dxa"/>
        <w:left w:w="108" w:type="dxa"/>
        <w:bottom w:w="0" w:type="dxa"/>
        <w:right w:w="108" w:type="dxa"/>
      </w:tblCellMar>
    </w:tblPr>
  </w:style>
  <w:style w:type="table" w:customStyle="1" w:styleId="afff3">
    <w:basedOn w:val="TableNormal0"/>
    <w:rsid w:val="007A2798"/>
    <w:tblPr>
      <w:tblStyleRowBandSize w:val="1"/>
      <w:tblStyleColBandSize w:val="1"/>
      <w:tblCellMar>
        <w:top w:w="0" w:type="dxa"/>
        <w:left w:w="108" w:type="dxa"/>
        <w:bottom w:w="0" w:type="dxa"/>
        <w:right w:w="108" w:type="dxa"/>
      </w:tblCellMar>
    </w:tblPr>
  </w:style>
  <w:style w:type="table" w:customStyle="1" w:styleId="afff4">
    <w:basedOn w:val="TableNormal0"/>
    <w:rsid w:val="007A2798"/>
    <w:tblPr>
      <w:tblStyleRowBandSize w:val="1"/>
      <w:tblStyleColBandSize w:val="1"/>
      <w:tblCellMar>
        <w:top w:w="0" w:type="dxa"/>
        <w:left w:w="108" w:type="dxa"/>
        <w:bottom w:w="0" w:type="dxa"/>
        <w:right w:w="108" w:type="dxa"/>
      </w:tblCellMar>
    </w:tblPr>
  </w:style>
  <w:style w:type="table" w:customStyle="1" w:styleId="afff5">
    <w:basedOn w:val="TableNormal0"/>
    <w:rsid w:val="007A2798"/>
    <w:tblPr>
      <w:tblStyleRowBandSize w:val="1"/>
      <w:tblStyleColBandSize w:val="1"/>
      <w:tblCellMar>
        <w:top w:w="0" w:type="dxa"/>
        <w:left w:w="108" w:type="dxa"/>
        <w:bottom w:w="0" w:type="dxa"/>
        <w:right w:w="108" w:type="dxa"/>
      </w:tblCellMar>
    </w:tblPr>
  </w:style>
  <w:style w:type="table" w:customStyle="1" w:styleId="afff6">
    <w:basedOn w:val="TableNormal0"/>
    <w:rsid w:val="007A2798"/>
    <w:tblPr>
      <w:tblStyleRowBandSize w:val="1"/>
      <w:tblStyleColBandSize w:val="1"/>
      <w:tblCellMar>
        <w:top w:w="0" w:type="dxa"/>
        <w:left w:w="108" w:type="dxa"/>
        <w:bottom w:w="0" w:type="dxa"/>
        <w:right w:w="108" w:type="dxa"/>
      </w:tblCellMar>
    </w:tblPr>
  </w:style>
  <w:style w:type="table" w:customStyle="1" w:styleId="afff7">
    <w:basedOn w:val="TableNormal0"/>
    <w:rsid w:val="007A2798"/>
    <w:tblPr>
      <w:tblStyleRowBandSize w:val="1"/>
      <w:tblStyleColBandSize w:val="1"/>
      <w:tblCellMar>
        <w:top w:w="0" w:type="dxa"/>
        <w:left w:w="108" w:type="dxa"/>
        <w:bottom w:w="0" w:type="dxa"/>
        <w:right w:w="108" w:type="dxa"/>
      </w:tblCellMar>
    </w:tblPr>
  </w:style>
  <w:style w:type="table" w:customStyle="1" w:styleId="afff8">
    <w:basedOn w:val="TableNormal0"/>
    <w:rsid w:val="007A2798"/>
    <w:tblPr>
      <w:tblStyleRowBandSize w:val="1"/>
      <w:tblStyleColBandSize w:val="1"/>
      <w:tblCellMar>
        <w:top w:w="0" w:type="dxa"/>
        <w:left w:w="108" w:type="dxa"/>
        <w:bottom w:w="0" w:type="dxa"/>
        <w:right w:w="108" w:type="dxa"/>
      </w:tblCellMar>
    </w:tblPr>
  </w:style>
  <w:style w:type="table" w:customStyle="1" w:styleId="afff9">
    <w:basedOn w:val="TableNormal0"/>
    <w:rsid w:val="007A2798"/>
    <w:tblPr>
      <w:tblStyleRowBandSize w:val="1"/>
      <w:tblStyleColBandSize w:val="1"/>
      <w:tblCellMar>
        <w:top w:w="0" w:type="dxa"/>
        <w:left w:w="108" w:type="dxa"/>
        <w:bottom w:w="0" w:type="dxa"/>
        <w:right w:w="108" w:type="dxa"/>
      </w:tblCellMar>
    </w:tblPr>
  </w:style>
  <w:style w:type="table" w:customStyle="1" w:styleId="afffa">
    <w:basedOn w:val="TableNormal0"/>
    <w:rsid w:val="007A2798"/>
    <w:tblPr>
      <w:tblStyleRowBandSize w:val="1"/>
      <w:tblStyleColBandSize w:val="1"/>
      <w:tblCellMar>
        <w:top w:w="0" w:type="dxa"/>
        <w:left w:w="108" w:type="dxa"/>
        <w:bottom w:w="0" w:type="dxa"/>
        <w:right w:w="108" w:type="dxa"/>
      </w:tblCellMar>
    </w:tblPr>
  </w:style>
  <w:style w:type="table" w:customStyle="1" w:styleId="afffb">
    <w:basedOn w:val="TableNormal0"/>
    <w:rsid w:val="007A2798"/>
    <w:tblPr>
      <w:tblStyleRowBandSize w:val="1"/>
      <w:tblStyleColBandSize w:val="1"/>
      <w:tblCellMar>
        <w:top w:w="0" w:type="dxa"/>
        <w:left w:w="108" w:type="dxa"/>
        <w:bottom w:w="0" w:type="dxa"/>
        <w:right w:w="108" w:type="dxa"/>
      </w:tblCellMar>
    </w:tblPr>
  </w:style>
  <w:style w:type="table" w:customStyle="1" w:styleId="afffc">
    <w:basedOn w:val="TableNormal0"/>
    <w:rsid w:val="007A2798"/>
    <w:tblPr>
      <w:tblStyleRowBandSize w:val="1"/>
      <w:tblStyleColBandSize w:val="1"/>
      <w:tblCellMar>
        <w:top w:w="0" w:type="dxa"/>
        <w:left w:w="108" w:type="dxa"/>
        <w:bottom w:w="0" w:type="dxa"/>
        <w:right w:w="108" w:type="dxa"/>
      </w:tblCellMar>
    </w:tblPr>
  </w:style>
  <w:style w:type="table" w:customStyle="1" w:styleId="afffd">
    <w:basedOn w:val="TableNormal0"/>
    <w:rsid w:val="007A2798"/>
    <w:tblPr>
      <w:tblStyleRowBandSize w:val="1"/>
      <w:tblStyleColBandSize w:val="1"/>
      <w:tblCellMar>
        <w:top w:w="0" w:type="dxa"/>
        <w:left w:w="108" w:type="dxa"/>
        <w:bottom w:w="0" w:type="dxa"/>
        <w:right w:w="108" w:type="dxa"/>
      </w:tblCellMar>
    </w:tblPr>
  </w:style>
  <w:style w:type="table" w:customStyle="1" w:styleId="afffe">
    <w:basedOn w:val="TableNormal0"/>
    <w:rsid w:val="007A2798"/>
    <w:tblPr>
      <w:tblStyleRowBandSize w:val="1"/>
      <w:tblStyleColBandSize w:val="1"/>
      <w:tblCellMar>
        <w:top w:w="0" w:type="dxa"/>
        <w:left w:w="108" w:type="dxa"/>
        <w:bottom w:w="0" w:type="dxa"/>
        <w:right w:w="108" w:type="dxa"/>
      </w:tblCellMar>
    </w:tblPr>
  </w:style>
  <w:style w:type="table" w:customStyle="1" w:styleId="affff">
    <w:basedOn w:val="TableNormal0"/>
    <w:rsid w:val="007A2798"/>
    <w:tblPr>
      <w:tblStyleRowBandSize w:val="1"/>
      <w:tblStyleColBandSize w:val="1"/>
      <w:tblCellMar>
        <w:top w:w="0" w:type="dxa"/>
        <w:left w:w="108" w:type="dxa"/>
        <w:bottom w:w="0" w:type="dxa"/>
        <w:right w:w="108" w:type="dxa"/>
      </w:tblCellMar>
    </w:tblPr>
  </w:style>
  <w:style w:type="table" w:customStyle="1" w:styleId="affff0">
    <w:basedOn w:val="TableNormal0"/>
    <w:rsid w:val="007A2798"/>
    <w:tblPr>
      <w:tblStyleRowBandSize w:val="1"/>
      <w:tblStyleColBandSize w:val="1"/>
      <w:tblCellMar>
        <w:top w:w="0" w:type="dxa"/>
        <w:left w:w="108" w:type="dxa"/>
        <w:bottom w:w="0" w:type="dxa"/>
        <w:right w:w="108" w:type="dxa"/>
      </w:tblCellMar>
    </w:tblPr>
  </w:style>
  <w:style w:type="table" w:customStyle="1" w:styleId="affff1">
    <w:basedOn w:val="TableNormal0"/>
    <w:rsid w:val="007A2798"/>
    <w:tblPr>
      <w:tblStyleRowBandSize w:val="1"/>
      <w:tblStyleColBandSize w:val="1"/>
      <w:tblCellMar>
        <w:top w:w="0" w:type="dxa"/>
        <w:left w:w="108" w:type="dxa"/>
        <w:bottom w:w="0" w:type="dxa"/>
        <w:right w:w="108" w:type="dxa"/>
      </w:tblCellMar>
    </w:tblPr>
  </w:style>
  <w:style w:type="table" w:customStyle="1" w:styleId="affff2">
    <w:basedOn w:val="TableNormal0"/>
    <w:rsid w:val="007A2798"/>
    <w:tblPr>
      <w:tblStyleRowBandSize w:val="1"/>
      <w:tblStyleColBandSize w:val="1"/>
      <w:tblCellMar>
        <w:top w:w="0" w:type="dxa"/>
        <w:left w:w="108" w:type="dxa"/>
        <w:bottom w:w="0" w:type="dxa"/>
        <w:right w:w="108" w:type="dxa"/>
      </w:tblCellMar>
    </w:tblPr>
  </w:style>
  <w:style w:type="table" w:customStyle="1" w:styleId="affff3">
    <w:basedOn w:val="TableNormal0"/>
    <w:rsid w:val="007A2798"/>
    <w:tblPr>
      <w:tblStyleRowBandSize w:val="1"/>
      <w:tblStyleColBandSize w:val="1"/>
      <w:tblCellMar>
        <w:top w:w="0" w:type="dxa"/>
        <w:left w:w="108" w:type="dxa"/>
        <w:bottom w:w="0" w:type="dxa"/>
        <w:right w:w="108" w:type="dxa"/>
      </w:tblCellMar>
    </w:tblPr>
  </w:style>
  <w:style w:type="table" w:customStyle="1" w:styleId="affff4">
    <w:basedOn w:val="TableNormal0"/>
    <w:rsid w:val="007A2798"/>
    <w:tblPr>
      <w:tblStyleRowBandSize w:val="1"/>
      <w:tblStyleColBandSize w:val="1"/>
      <w:tblCellMar>
        <w:top w:w="0" w:type="dxa"/>
        <w:left w:w="108" w:type="dxa"/>
        <w:bottom w:w="0" w:type="dxa"/>
        <w:right w:w="108" w:type="dxa"/>
      </w:tblCellMar>
    </w:tblPr>
  </w:style>
  <w:style w:type="table" w:customStyle="1" w:styleId="affff5">
    <w:basedOn w:val="TableNormal0"/>
    <w:rsid w:val="007A2798"/>
    <w:tblPr>
      <w:tblStyleRowBandSize w:val="1"/>
      <w:tblStyleColBandSize w:val="1"/>
      <w:tblCellMar>
        <w:top w:w="0" w:type="dxa"/>
        <w:left w:w="108" w:type="dxa"/>
        <w:bottom w:w="0" w:type="dxa"/>
        <w:right w:w="108" w:type="dxa"/>
      </w:tblCellMar>
    </w:tblPr>
  </w:style>
  <w:style w:type="table" w:customStyle="1" w:styleId="affff6">
    <w:basedOn w:val="TableNormal0"/>
    <w:rsid w:val="007A2798"/>
    <w:tblPr>
      <w:tblStyleRowBandSize w:val="1"/>
      <w:tblStyleColBandSize w:val="1"/>
      <w:tblCellMar>
        <w:top w:w="0" w:type="dxa"/>
        <w:left w:w="108" w:type="dxa"/>
        <w:bottom w:w="0" w:type="dxa"/>
        <w:right w:w="108" w:type="dxa"/>
      </w:tblCellMar>
    </w:tblPr>
  </w:style>
  <w:style w:type="table" w:customStyle="1" w:styleId="affff7">
    <w:basedOn w:val="TableNormal0"/>
    <w:rsid w:val="007A2798"/>
    <w:tblPr>
      <w:tblStyleRowBandSize w:val="1"/>
      <w:tblStyleColBandSize w:val="1"/>
      <w:tblCellMar>
        <w:top w:w="0" w:type="dxa"/>
        <w:left w:w="108" w:type="dxa"/>
        <w:bottom w:w="0" w:type="dxa"/>
        <w:right w:w="108" w:type="dxa"/>
      </w:tblCellMar>
    </w:tblPr>
  </w:style>
  <w:style w:type="table" w:customStyle="1" w:styleId="affff8">
    <w:basedOn w:val="TableNormal0"/>
    <w:rsid w:val="007A2798"/>
    <w:tblPr>
      <w:tblStyleRowBandSize w:val="1"/>
      <w:tblStyleColBandSize w:val="1"/>
      <w:tblCellMar>
        <w:top w:w="0" w:type="dxa"/>
        <w:left w:w="108" w:type="dxa"/>
        <w:bottom w:w="0" w:type="dxa"/>
        <w:right w:w="108" w:type="dxa"/>
      </w:tblCellMar>
    </w:tblPr>
  </w:style>
  <w:style w:type="table" w:customStyle="1" w:styleId="affff9">
    <w:basedOn w:val="TableNormal0"/>
    <w:rsid w:val="007A2798"/>
    <w:tblPr>
      <w:tblStyleRowBandSize w:val="1"/>
      <w:tblStyleColBandSize w:val="1"/>
      <w:tblCellMar>
        <w:top w:w="0" w:type="dxa"/>
        <w:left w:w="108" w:type="dxa"/>
        <w:bottom w:w="0" w:type="dxa"/>
        <w:right w:w="108" w:type="dxa"/>
      </w:tblCellMar>
    </w:tblPr>
  </w:style>
  <w:style w:type="table" w:customStyle="1" w:styleId="affffa">
    <w:basedOn w:val="TableNormal0"/>
    <w:rsid w:val="007A2798"/>
    <w:tblPr>
      <w:tblStyleRowBandSize w:val="1"/>
      <w:tblStyleColBandSize w:val="1"/>
      <w:tblCellMar>
        <w:top w:w="0" w:type="dxa"/>
        <w:left w:w="108" w:type="dxa"/>
        <w:bottom w:w="0" w:type="dxa"/>
        <w:right w:w="108" w:type="dxa"/>
      </w:tblCellMar>
    </w:tblPr>
  </w:style>
  <w:style w:type="table" w:customStyle="1" w:styleId="affffb">
    <w:basedOn w:val="TableNormal0"/>
    <w:rsid w:val="007A2798"/>
    <w:tblPr>
      <w:tblStyleRowBandSize w:val="1"/>
      <w:tblStyleColBandSize w:val="1"/>
      <w:tblCellMar>
        <w:top w:w="0" w:type="dxa"/>
        <w:left w:w="108" w:type="dxa"/>
        <w:bottom w:w="0" w:type="dxa"/>
        <w:right w:w="108" w:type="dxa"/>
      </w:tblCellMar>
    </w:tblPr>
  </w:style>
  <w:style w:type="table" w:customStyle="1" w:styleId="affffc">
    <w:basedOn w:val="TableNormal0"/>
    <w:rsid w:val="007A2798"/>
    <w:tblPr>
      <w:tblStyleRowBandSize w:val="1"/>
      <w:tblStyleColBandSize w:val="1"/>
      <w:tblCellMar>
        <w:top w:w="0" w:type="dxa"/>
        <w:left w:w="108" w:type="dxa"/>
        <w:bottom w:w="0" w:type="dxa"/>
        <w:right w:w="108" w:type="dxa"/>
      </w:tblCellMar>
    </w:tblPr>
  </w:style>
  <w:style w:type="table" w:customStyle="1" w:styleId="affffd">
    <w:basedOn w:val="TableNormal0"/>
    <w:rsid w:val="007A2798"/>
    <w:tblPr>
      <w:tblStyleRowBandSize w:val="1"/>
      <w:tblStyleColBandSize w:val="1"/>
      <w:tblCellMar>
        <w:top w:w="0" w:type="dxa"/>
        <w:left w:w="108" w:type="dxa"/>
        <w:bottom w:w="0" w:type="dxa"/>
        <w:right w:w="108" w:type="dxa"/>
      </w:tblCellMar>
    </w:tblPr>
  </w:style>
  <w:style w:type="table" w:customStyle="1" w:styleId="affffe">
    <w:basedOn w:val="TableNormal0"/>
    <w:rsid w:val="007A2798"/>
    <w:tblPr>
      <w:tblStyleRowBandSize w:val="1"/>
      <w:tblStyleColBandSize w:val="1"/>
      <w:tblCellMar>
        <w:top w:w="0" w:type="dxa"/>
        <w:left w:w="108" w:type="dxa"/>
        <w:bottom w:w="0" w:type="dxa"/>
        <w:right w:w="108" w:type="dxa"/>
      </w:tblCellMar>
    </w:tblPr>
  </w:style>
  <w:style w:type="table" w:customStyle="1" w:styleId="afffff">
    <w:basedOn w:val="TableNormal0"/>
    <w:rsid w:val="007A2798"/>
    <w:tblPr>
      <w:tblStyleRowBandSize w:val="1"/>
      <w:tblStyleColBandSize w:val="1"/>
      <w:tblCellMar>
        <w:top w:w="0" w:type="dxa"/>
        <w:left w:w="108" w:type="dxa"/>
        <w:bottom w:w="0" w:type="dxa"/>
        <w:right w:w="108" w:type="dxa"/>
      </w:tblCellMar>
    </w:tblPr>
  </w:style>
  <w:style w:type="table" w:customStyle="1" w:styleId="afffff0">
    <w:basedOn w:val="TableNormal0"/>
    <w:rsid w:val="007A2798"/>
    <w:tblPr>
      <w:tblStyleRowBandSize w:val="1"/>
      <w:tblStyleColBandSize w:val="1"/>
      <w:tblCellMar>
        <w:top w:w="0" w:type="dxa"/>
        <w:left w:w="108" w:type="dxa"/>
        <w:bottom w:w="0" w:type="dxa"/>
        <w:right w:w="108" w:type="dxa"/>
      </w:tblCellMar>
    </w:tblPr>
  </w:style>
  <w:style w:type="table" w:customStyle="1" w:styleId="afffff1">
    <w:basedOn w:val="TableNormal0"/>
    <w:rsid w:val="007A2798"/>
    <w:tblPr>
      <w:tblStyleRowBandSize w:val="1"/>
      <w:tblStyleColBandSize w:val="1"/>
      <w:tblCellMar>
        <w:top w:w="0" w:type="dxa"/>
        <w:left w:w="108" w:type="dxa"/>
        <w:bottom w:w="0" w:type="dxa"/>
        <w:right w:w="108" w:type="dxa"/>
      </w:tblCellMar>
    </w:tblPr>
  </w:style>
  <w:style w:type="table" w:customStyle="1" w:styleId="afffff2">
    <w:basedOn w:val="TableNormal0"/>
    <w:rsid w:val="007A2798"/>
    <w:tblPr>
      <w:tblStyleRowBandSize w:val="1"/>
      <w:tblStyleColBandSize w:val="1"/>
      <w:tblCellMar>
        <w:top w:w="0" w:type="dxa"/>
        <w:left w:w="108" w:type="dxa"/>
        <w:bottom w:w="0" w:type="dxa"/>
        <w:right w:w="108" w:type="dxa"/>
      </w:tblCellMar>
    </w:tblPr>
  </w:style>
  <w:style w:type="table" w:customStyle="1" w:styleId="afffff3">
    <w:basedOn w:val="TableNormal0"/>
    <w:rsid w:val="007A2798"/>
    <w:tblPr>
      <w:tblStyleRowBandSize w:val="1"/>
      <w:tblStyleColBandSize w:val="1"/>
      <w:tblCellMar>
        <w:top w:w="0" w:type="dxa"/>
        <w:left w:w="108" w:type="dxa"/>
        <w:bottom w:w="0" w:type="dxa"/>
        <w:right w:w="108" w:type="dxa"/>
      </w:tblCellMar>
    </w:tblPr>
  </w:style>
  <w:style w:type="table" w:customStyle="1" w:styleId="afffff4">
    <w:basedOn w:val="TableNormal0"/>
    <w:rsid w:val="007A2798"/>
    <w:tblPr>
      <w:tblStyleRowBandSize w:val="1"/>
      <w:tblStyleColBandSize w:val="1"/>
      <w:tblCellMar>
        <w:top w:w="0" w:type="dxa"/>
        <w:left w:w="108" w:type="dxa"/>
        <w:bottom w:w="0" w:type="dxa"/>
        <w:right w:w="108" w:type="dxa"/>
      </w:tblCellMar>
    </w:tblPr>
  </w:style>
  <w:style w:type="table" w:customStyle="1" w:styleId="afffff5">
    <w:basedOn w:val="TableNormal0"/>
    <w:rsid w:val="007A2798"/>
    <w:tblPr>
      <w:tblStyleRowBandSize w:val="1"/>
      <w:tblStyleColBandSize w:val="1"/>
      <w:tblCellMar>
        <w:top w:w="0" w:type="dxa"/>
        <w:left w:w="108" w:type="dxa"/>
        <w:bottom w:w="0" w:type="dxa"/>
        <w:right w:w="108" w:type="dxa"/>
      </w:tblCellMar>
    </w:tblPr>
  </w:style>
  <w:style w:type="table" w:customStyle="1" w:styleId="afffff6">
    <w:basedOn w:val="TableNormal0"/>
    <w:rsid w:val="007A2798"/>
    <w:tblPr>
      <w:tblStyleRowBandSize w:val="1"/>
      <w:tblStyleColBandSize w:val="1"/>
      <w:tblCellMar>
        <w:top w:w="0" w:type="dxa"/>
        <w:left w:w="108" w:type="dxa"/>
        <w:bottom w:w="0" w:type="dxa"/>
        <w:right w:w="108" w:type="dxa"/>
      </w:tblCellMar>
    </w:tblPr>
  </w:style>
  <w:style w:type="table" w:customStyle="1" w:styleId="afffff7">
    <w:basedOn w:val="TableNormal0"/>
    <w:rsid w:val="007A2798"/>
    <w:tblPr>
      <w:tblStyleRowBandSize w:val="1"/>
      <w:tblStyleColBandSize w:val="1"/>
      <w:tblCellMar>
        <w:top w:w="0" w:type="dxa"/>
        <w:left w:w="108" w:type="dxa"/>
        <w:bottom w:w="0" w:type="dxa"/>
        <w:right w:w="108" w:type="dxa"/>
      </w:tblCellMar>
    </w:tblPr>
  </w:style>
  <w:style w:type="table" w:customStyle="1" w:styleId="afffff8">
    <w:basedOn w:val="TableNormal0"/>
    <w:rsid w:val="007A2798"/>
    <w:tblPr>
      <w:tblStyleRowBandSize w:val="1"/>
      <w:tblStyleColBandSize w:val="1"/>
      <w:tblCellMar>
        <w:top w:w="0" w:type="dxa"/>
        <w:left w:w="108" w:type="dxa"/>
        <w:bottom w:w="0" w:type="dxa"/>
        <w:right w:w="108" w:type="dxa"/>
      </w:tblCellMar>
    </w:tblPr>
  </w:style>
  <w:style w:type="table" w:customStyle="1" w:styleId="afffff9">
    <w:basedOn w:val="TableNormal0"/>
    <w:rsid w:val="007A2798"/>
    <w:tblPr>
      <w:tblStyleRowBandSize w:val="1"/>
      <w:tblStyleColBandSize w:val="1"/>
      <w:tblCellMar>
        <w:top w:w="0" w:type="dxa"/>
        <w:left w:w="108" w:type="dxa"/>
        <w:bottom w:w="0" w:type="dxa"/>
        <w:right w:w="108" w:type="dxa"/>
      </w:tblCellMar>
    </w:tblPr>
  </w:style>
  <w:style w:type="table" w:customStyle="1" w:styleId="afffffa">
    <w:basedOn w:val="TableNormal0"/>
    <w:rsid w:val="007A2798"/>
    <w:tblPr>
      <w:tblStyleRowBandSize w:val="1"/>
      <w:tblStyleColBandSize w:val="1"/>
      <w:tblCellMar>
        <w:top w:w="0" w:type="dxa"/>
        <w:left w:w="108" w:type="dxa"/>
        <w:bottom w:w="0" w:type="dxa"/>
        <w:right w:w="108" w:type="dxa"/>
      </w:tblCellMar>
    </w:tblPr>
  </w:style>
  <w:style w:type="table" w:customStyle="1" w:styleId="afffffb">
    <w:basedOn w:val="TableNormal0"/>
    <w:rsid w:val="007A2798"/>
    <w:tblPr>
      <w:tblStyleRowBandSize w:val="1"/>
      <w:tblStyleColBandSize w:val="1"/>
      <w:tblCellMar>
        <w:top w:w="0" w:type="dxa"/>
        <w:left w:w="108" w:type="dxa"/>
        <w:bottom w:w="0" w:type="dxa"/>
        <w:right w:w="108" w:type="dxa"/>
      </w:tblCellMar>
    </w:tblPr>
  </w:style>
  <w:style w:type="table" w:customStyle="1" w:styleId="afffffc">
    <w:basedOn w:val="TableNormal0"/>
    <w:rsid w:val="007A2798"/>
    <w:tblPr>
      <w:tblStyleRowBandSize w:val="1"/>
      <w:tblStyleColBandSize w:val="1"/>
      <w:tblCellMar>
        <w:top w:w="0" w:type="dxa"/>
        <w:left w:w="108" w:type="dxa"/>
        <w:bottom w:w="0" w:type="dxa"/>
        <w:right w:w="108" w:type="dxa"/>
      </w:tblCellMar>
    </w:tblPr>
  </w:style>
  <w:style w:type="table" w:customStyle="1" w:styleId="afffffd">
    <w:basedOn w:val="TableNormal0"/>
    <w:rsid w:val="007A2798"/>
    <w:tblPr>
      <w:tblStyleRowBandSize w:val="1"/>
      <w:tblStyleColBandSize w:val="1"/>
      <w:tblCellMar>
        <w:top w:w="0" w:type="dxa"/>
        <w:left w:w="108" w:type="dxa"/>
        <w:bottom w:w="0" w:type="dxa"/>
        <w:right w:w="108" w:type="dxa"/>
      </w:tblCellMar>
    </w:tblPr>
  </w:style>
  <w:style w:type="table" w:customStyle="1" w:styleId="afffffe">
    <w:basedOn w:val="TableNormal0"/>
    <w:rsid w:val="007A2798"/>
    <w:tblPr>
      <w:tblStyleRowBandSize w:val="1"/>
      <w:tblStyleColBandSize w:val="1"/>
      <w:tblCellMar>
        <w:top w:w="0" w:type="dxa"/>
        <w:left w:w="108" w:type="dxa"/>
        <w:bottom w:w="0" w:type="dxa"/>
        <w:right w:w="108" w:type="dxa"/>
      </w:tblCellMar>
    </w:tblPr>
  </w:style>
  <w:style w:type="table" w:customStyle="1" w:styleId="affffff">
    <w:basedOn w:val="TableNormal0"/>
    <w:rsid w:val="007A2798"/>
    <w:tblPr>
      <w:tblStyleRowBandSize w:val="1"/>
      <w:tblStyleColBandSize w:val="1"/>
      <w:tblCellMar>
        <w:top w:w="0" w:type="dxa"/>
        <w:left w:w="108" w:type="dxa"/>
        <w:bottom w:w="0" w:type="dxa"/>
        <w:right w:w="108" w:type="dxa"/>
      </w:tblCellMar>
    </w:tblPr>
  </w:style>
  <w:style w:type="table" w:customStyle="1" w:styleId="affffff0">
    <w:basedOn w:val="TableNormal0"/>
    <w:rsid w:val="007A2798"/>
    <w:tblPr>
      <w:tblStyleRowBandSize w:val="1"/>
      <w:tblStyleColBandSize w:val="1"/>
      <w:tblCellMar>
        <w:top w:w="0" w:type="dxa"/>
        <w:left w:w="108" w:type="dxa"/>
        <w:bottom w:w="0" w:type="dxa"/>
        <w:right w:w="108" w:type="dxa"/>
      </w:tblCellMar>
    </w:tblPr>
  </w:style>
  <w:style w:type="table" w:customStyle="1" w:styleId="affffff1">
    <w:basedOn w:val="TableNormal0"/>
    <w:rsid w:val="007A2798"/>
    <w:tblPr>
      <w:tblStyleRowBandSize w:val="1"/>
      <w:tblStyleColBandSize w:val="1"/>
      <w:tblCellMar>
        <w:top w:w="0" w:type="dxa"/>
        <w:left w:w="108" w:type="dxa"/>
        <w:bottom w:w="0" w:type="dxa"/>
        <w:right w:w="108" w:type="dxa"/>
      </w:tblCellMar>
    </w:tblPr>
  </w:style>
  <w:style w:type="table" w:customStyle="1" w:styleId="affffff2">
    <w:basedOn w:val="TableNormal0"/>
    <w:rsid w:val="007A2798"/>
    <w:tblPr>
      <w:tblStyleRowBandSize w:val="1"/>
      <w:tblStyleColBandSize w:val="1"/>
      <w:tblCellMar>
        <w:top w:w="0" w:type="dxa"/>
        <w:left w:w="108" w:type="dxa"/>
        <w:bottom w:w="0" w:type="dxa"/>
        <w:right w:w="108" w:type="dxa"/>
      </w:tblCellMar>
    </w:tblPr>
  </w:style>
  <w:style w:type="table" w:customStyle="1" w:styleId="affffff3">
    <w:basedOn w:val="TableNormal0"/>
    <w:rsid w:val="007A2798"/>
    <w:tblPr>
      <w:tblStyleRowBandSize w:val="1"/>
      <w:tblStyleColBandSize w:val="1"/>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zSXzqnyb+XZels5wj9gsFN9g==">AMUW2mU+2jVPAX4abj/08ZoSIowNX08jv9YkENhXR2zysdALuOZIsoVJgkqY6d+FqM+wdEla2VRzA/ltM8Wd+NRP+IIW6Exst4qL64wZc++gDkaui5uT9Gw=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2225</Words>
  <Characters>12018</Characters>
  <Application>Microsoft Office Word</Application>
  <DocSecurity>0</DocSecurity>
  <Lines>100</Lines>
  <Paragraphs>28</Paragraphs>
  <ScaleCrop>false</ScaleCrop>
  <Company/>
  <LinksUpToDate>false</LinksUpToDate>
  <CharactersWithSpaces>14215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User</cp:lastModifiedBy>
  <cp:revision>2</cp:revision>
  <dcterms:created xsi:type="dcterms:W3CDTF">2022-05-02T21:33:00Z</dcterms:created>
  <dcterms:modified xsi:type="dcterms:W3CDTF">2022-05-02T21:33:00Z</dcterms:modified>
</cp:coreProperties>
</file>